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38" w:rsidRPr="00BE3B38" w:rsidRDefault="00BE3B38" w:rsidP="00BE3B3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B38">
        <w:rPr>
          <w:rFonts w:ascii="Times New Roman" w:hAnsi="Times New Roman" w:cs="Times New Roman"/>
          <w:b/>
          <w:sz w:val="32"/>
          <w:szCs w:val="32"/>
        </w:rPr>
        <w:t>Правила и процедура проведения ЕГЭ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Время начала ЕГЭ по всем общеобразовательным предметам 10.00 часов по местному времени.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По прибытии в ППЭ все участники ЕГЭ должны: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B38">
        <w:rPr>
          <w:rFonts w:ascii="Times New Roman" w:hAnsi="Times New Roman" w:cs="Times New Roman"/>
          <w:sz w:val="24"/>
          <w:szCs w:val="24"/>
        </w:rPr>
        <w:t>Явиться  в  ППЭ  в  день  и  время,  указанные  в  пропуске на ЕГЭ,  имея при себе:</w:t>
      </w:r>
      <w:proofErr w:type="gramEnd"/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пропуск на ЕГЭ, выданный при регистрации на сдачу ЕГЭ (заполненный и зарегистрированный);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B38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BE3B38">
        <w:rPr>
          <w:rFonts w:ascii="Times New Roman" w:hAnsi="Times New Roman" w:cs="Times New Roman"/>
          <w:sz w:val="24"/>
          <w:szCs w:val="24"/>
        </w:rPr>
        <w:t xml:space="preserve"> или капиллярную ручку с черными чернилами;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BE3B38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BE3B38">
        <w:rPr>
          <w:rFonts w:ascii="Times New Roman" w:hAnsi="Times New Roman" w:cs="Times New Roman"/>
          <w:sz w:val="24"/>
          <w:szCs w:val="24"/>
        </w:rPr>
        <w:t>).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Подойти к организатору, ответственному в аудитории, в которой будет проходить экзамен, и зарегистрироваться у него, предъявив паспорт.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8">
        <w:rPr>
          <w:rFonts w:ascii="Times New Roman" w:hAnsi="Times New Roman" w:cs="Times New Roman"/>
          <w:b/>
          <w:sz w:val="24"/>
          <w:szCs w:val="24"/>
        </w:rPr>
        <w:t>ВО ВРЕМЯ РАССАДКИ В АУДИТОРИИ ВСЕ УЧАСТНИКИ ЕГЭ ДОЛЖНЫ: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Занять место, указанное организатором. Меняться местами без указания организаторов запрещено.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При раздаче комплектов экзаменационных материалов все участники ЕГЭ должны: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внимательно прослушать инструктаж, проводимый организаторами в аудитории;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BE3B38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BE3B38">
        <w:rPr>
          <w:rFonts w:ascii="Times New Roman" w:hAnsi="Times New Roman" w:cs="Times New Roman"/>
          <w:sz w:val="24"/>
          <w:szCs w:val="24"/>
        </w:rPr>
        <w:t xml:space="preserve">, бланком регистрации, бланками ответов № 1 и № 2.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Примечание. Письменная часть ЕГЭ по иностранным языкам включает в себя раздел «</w:t>
      </w:r>
      <w:proofErr w:type="spellStart"/>
      <w:r w:rsidRPr="00BE3B3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E3B38">
        <w:rPr>
          <w:rFonts w:ascii="Times New Roman" w:hAnsi="Times New Roman" w:cs="Times New Roman"/>
          <w:sz w:val="24"/>
          <w:szCs w:val="24"/>
        </w:rPr>
        <w:t xml:space="preserve">», все задания по которому (инструкции, тексты, паузы) полностью записаны на </w:t>
      </w:r>
      <w:proofErr w:type="spellStart"/>
      <w:r w:rsidRPr="00BE3B38">
        <w:rPr>
          <w:rFonts w:ascii="Times New Roman" w:hAnsi="Times New Roman" w:cs="Times New Roman"/>
          <w:sz w:val="24"/>
          <w:szCs w:val="24"/>
        </w:rPr>
        <w:t>аудионоситель</w:t>
      </w:r>
      <w:proofErr w:type="spellEnd"/>
      <w:r w:rsidRPr="00BE3B38">
        <w:rPr>
          <w:rFonts w:ascii="Times New Roman" w:hAnsi="Times New Roman" w:cs="Times New Roman"/>
          <w:sz w:val="24"/>
          <w:szCs w:val="24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Получить от организаторов черновики.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Вскрыть по указанию организаторов индивидуальные комплекты.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Проверить количество  бланков ЕГЭ и КИМов в индивидуальном комплекте и отсутствие в них полиграфических дефектов. В случаях обнаружения лишних (или недостающих) бланков ЕГЭ и КИМов,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38">
        <w:rPr>
          <w:rFonts w:ascii="Times New Roman" w:hAnsi="Times New Roman" w:cs="Times New Roman"/>
          <w:b/>
          <w:sz w:val="24"/>
          <w:szCs w:val="24"/>
        </w:rPr>
        <w:t>ПРИ ЗАПОЛНЕНИИ БЛАНКА РЕГИСТРАЦИИ И БЛАНКОВ ОТВЕТОВ ВСЕ УЧАСТНИКИ ЕГЭ ДОЛЖНЫ: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Под руководством организаторов заполнить бланк регистрации и области регистрации бланков ответов № 1 и 2.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38">
        <w:rPr>
          <w:rFonts w:ascii="Times New Roman" w:hAnsi="Times New Roman" w:cs="Times New Roman"/>
          <w:b/>
          <w:sz w:val="24"/>
          <w:szCs w:val="24"/>
        </w:rPr>
        <w:t>ВО ВРЕМЯ ЭКЗАМЕНА ВСЕ УЧАСТНИКИ ЕГЭ ДОЛЖНЫ: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Выполнять указания организаторов.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Во время экзамена запрещается: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разговаривать;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вставать с места;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пересаживаться;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обмениваться любыми материалами и предметами;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пользоваться справочными материалами кроме тех, которые указаны в  п. 2.3.1. настоящей инструкции;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ходить по ППЭ во время экзамена без сопровождения.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Примечание. При нарушении настоящих требований и отказе от их соблюдения 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lastRenderedPageBreak/>
        <w:t xml:space="preserve"> 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В случае возникновения претензии по содержанию КИМов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BE3B38">
        <w:rPr>
          <w:rFonts w:ascii="Times New Roman" w:hAnsi="Times New Roman" w:cs="Times New Roman"/>
          <w:sz w:val="24"/>
          <w:szCs w:val="24"/>
        </w:rPr>
        <w:t>КИМа</w:t>
      </w:r>
      <w:proofErr w:type="spellEnd"/>
      <w:r w:rsidRPr="00BE3B38">
        <w:rPr>
          <w:rFonts w:ascii="Times New Roman" w:hAnsi="Times New Roman" w:cs="Times New Roman"/>
          <w:sz w:val="24"/>
          <w:szCs w:val="24"/>
        </w:rPr>
        <w:t xml:space="preserve"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При  нехватке  места  для  записи  ответов  на  задания  в  бланке ответов № 2: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38">
        <w:rPr>
          <w:rFonts w:ascii="Times New Roman" w:hAnsi="Times New Roman" w:cs="Times New Roman"/>
          <w:b/>
          <w:sz w:val="24"/>
          <w:szCs w:val="24"/>
        </w:rPr>
        <w:t>ПО ОКОНЧАНИИ ЭКЗАМЕНА ВСЕ УЧАСТНИКИ ЕГЭ ДОЛЖНЫ: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Сдать: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бланк регистрации;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бланки ответов № 1 и № 2, в том числе дополнительный бланк ответов № 2;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Примечание.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черновик и </w:t>
      </w:r>
      <w:proofErr w:type="spellStart"/>
      <w:r w:rsidRPr="00BE3B38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E3B38">
        <w:rPr>
          <w:rFonts w:ascii="Times New Roman" w:hAnsi="Times New Roman" w:cs="Times New Roman"/>
          <w:sz w:val="24"/>
          <w:szCs w:val="24"/>
        </w:rPr>
        <w:t>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При сдаче материалов предъявить организаторам свой пропуск.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>Примечание. Ответственный организатор в аудитории фиксирует в пропуске количество сданных бланков, ставит свою подпись, а также печать образовательного  учреждения, в котором проводится ЕГЭ, либо штамп «Бланки ЕГЭ сданы». Печать или штамп может также ставиться на выходе из ППЭ.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По указанию организаторов покинуть аудиторию и ППЭ.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Примечание. Допускается досрочная сдача экзаменационных материалов у стола организаторов, которая прекращается за пятнадцать минут до окончания экзамена.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t xml:space="preserve"> По истечении времени экзамена организаторы самостоятельно собирают экзаменационные материалы. </w:t>
      </w:r>
    </w:p>
    <w:p w:rsidR="00BE3B38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B40" w:rsidRPr="00BE3B38" w:rsidRDefault="00BE3B38" w:rsidP="00BE3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8">
        <w:rPr>
          <w:rFonts w:ascii="Times New Roman" w:hAnsi="Times New Roman" w:cs="Times New Roman"/>
          <w:sz w:val="24"/>
          <w:szCs w:val="24"/>
        </w:rPr>
        <w:lastRenderedPageBreak/>
        <w:t xml:space="preserve"> 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   № 1, № 2, в том числе дополнительные бланки ответов № 2 и запечатывают их в специальные доставочные пакеты.</w:t>
      </w:r>
    </w:p>
    <w:sectPr w:rsidR="00081B40" w:rsidRPr="00BE3B38" w:rsidSect="0008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B38"/>
    <w:rsid w:val="00081B40"/>
    <w:rsid w:val="00BE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0</DocSecurity>
  <Lines>47</Lines>
  <Paragraphs>13</Paragraphs>
  <ScaleCrop>false</ScaleCrop>
  <Company>Суховская СОШ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</dc:creator>
  <cp:keywords/>
  <dc:description/>
  <cp:lastModifiedBy>Бабкина</cp:lastModifiedBy>
  <cp:revision>1</cp:revision>
  <dcterms:created xsi:type="dcterms:W3CDTF">2016-03-29T10:16:00Z</dcterms:created>
  <dcterms:modified xsi:type="dcterms:W3CDTF">2016-03-29T10:17:00Z</dcterms:modified>
</cp:coreProperties>
</file>