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ED0" w:rsidRDefault="001E4ED0" w:rsidP="001E4E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1E4ED0" w:rsidRDefault="001E4ED0" w:rsidP="001E4ED0">
      <w:pPr>
        <w:keepNext/>
        <w:jc w:val="center"/>
        <w:outlineLvl w:val="0"/>
        <w:rPr>
          <w:rFonts w:ascii="Times New Roman" w:hAnsi="Times New Roman" w:cs="Times New Roman"/>
          <w:bCs/>
          <w:iCs/>
          <w:sz w:val="28"/>
          <w:szCs w:val="28"/>
        </w:rPr>
      </w:pP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Суховская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</w:rPr>
        <w:t xml:space="preserve"> средняя общеобразовательная  школа</w:t>
      </w:r>
    </w:p>
    <w:p w:rsidR="001E4ED0" w:rsidRDefault="001E4ED0" w:rsidP="001E4ED0">
      <w:pPr>
        <w:rPr>
          <w:rFonts w:ascii="Times New Roman" w:hAnsi="Times New Roman" w:cs="Times New Roman"/>
          <w:sz w:val="28"/>
          <w:szCs w:val="28"/>
        </w:rPr>
      </w:pPr>
    </w:p>
    <w:p w:rsidR="001E4ED0" w:rsidRDefault="001E4ED0" w:rsidP="001E4ED0">
      <w:pPr>
        <w:keepNext/>
        <w:ind w:left="6372"/>
        <w:outlineLvl w:val="0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</w:t>
      </w:r>
    </w:p>
    <w:p w:rsidR="001E4ED0" w:rsidRDefault="001E4ED0" w:rsidP="001E4ED0">
      <w:pPr>
        <w:keepNext/>
        <w:jc w:val="right"/>
        <w:outlineLvl w:val="0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noProof/>
          <w:color w:val="000000"/>
        </w:rPr>
        <w:drawing>
          <wp:inline distT="0" distB="0" distL="0" distR="0">
            <wp:extent cx="2552700" cy="161925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ED0" w:rsidRPr="001E4ED0" w:rsidRDefault="001E4ED0" w:rsidP="001E4ED0">
      <w:pPr>
        <w:keepNext/>
        <w:jc w:val="right"/>
        <w:outlineLvl w:val="0"/>
        <w:rPr>
          <w:rFonts w:ascii="Times New Roman" w:hAnsi="Times New Roman" w:cs="Times New Roman"/>
          <w:sz w:val="28"/>
          <w:szCs w:val="24"/>
          <w:u w:val="single"/>
        </w:rPr>
      </w:pPr>
    </w:p>
    <w:p w:rsidR="001E4ED0" w:rsidRDefault="001E4ED0" w:rsidP="001E4ED0">
      <w:pPr>
        <w:keepNext/>
        <w:jc w:val="center"/>
        <w:outlineLvl w:val="0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РАБОЧАЯ  ПРОГРАММА</w:t>
      </w:r>
    </w:p>
    <w:p w:rsidR="001E4ED0" w:rsidRDefault="001E4ED0" w:rsidP="001E4ED0">
      <w:pPr>
        <w:keepNext/>
        <w:jc w:val="center"/>
        <w:outlineLvl w:val="0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1E4ED0" w:rsidRDefault="001E4ED0" w:rsidP="001E4ED0">
      <w:pPr>
        <w:keepNext/>
        <w:jc w:val="center"/>
        <w:outlineLvl w:val="0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bCs/>
          <w:iCs/>
          <w:sz w:val="28"/>
          <w:szCs w:val="28"/>
          <w:u w:val="single"/>
        </w:rPr>
        <w:t>химии</w:t>
      </w:r>
    </w:p>
    <w:p w:rsidR="001E4ED0" w:rsidRDefault="001E4ED0" w:rsidP="001E4ED0">
      <w:pPr>
        <w:keepNext/>
        <w:outlineLvl w:val="0"/>
        <w:rPr>
          <w:rFonts w:ascii="Times New Roman" w:hAnsi="Times New Roman" w:cs="Times New Roman"/>
          <w:bCs/>
          <w:iCs/>
          <w:sz w:val="28"/>
          <w:szCs w:val="24"/>
          <w:u w:val="single"/>
        </w:rPr>
      </w:pPr>
    </w:p>
    <w:p w:rsidR="001E4ED0" w:rsidRDefault="001E4ED0" w:rsidP="001E4ED0">
      <w:pPr>
        <w:keepNext/>
        <w:jc w:val="center"/>
        <w:outlineLvl w:val="0"/>
        <w:rPr>
          <w:rFonts w:ascii="Times New Roman" w:hAnsi="Times New Roman" w:cs="Times New Roman"/>
          <w:bCs/>
          <w:i/>
          <w:iCs/>
          <w:sz w:val="28"/>
          <w:szCs w:val="24"/>
          <w:u w:val="single"/>
        </w:rPr>
      </w:pPr>
      <w:r>
        <w:rPr>
          <w:rFonts w:ascii="Times New Roman" w:hAnsi="Times New Roman" w:cs="Times New Roman"/>
          <w:bCs/>
          <w:iCs/>
          <w:sz w:val="28"/>
          <w:szCs w:val="24"/>
        </w:rPr>
        <w:t xml:space="preserve">Учитель </w:t>
      </w:r>
      <w:proofErr w:type="spellStart"/>
      <w:r>
        <w:rPr>
          <w:rFonts w:ascii="Times New Roman" w:hAnsi="Times New Roman" w:cs="Times New Roman"/>
          <w:bCs/>
          <w:i/>
          <w:iCs/>
          <w:sz w:val="28"/>
          <w:szCs w:val="24"/>
          <w:u w:val="single"/>
        </w:rPr>
        <w:t>Резникова</w:t>
      </w:r>
      <w:proofErr w:type="spellEnd"/>
      <w:r>
        <w:rPr>
          <w:rFonts w:ascii="Times New Roman" w:hAnsi="Times New Roman" w:cs="Times New Roman"/>
          <w:bCs/>
          <w:i/>
          <w:iCs/>
          <w:sz w:val="28"/>
          <w:szCs w:val="24"/>
          <w:u w:val="single"/>
        </w:rPr>
        <w:t xml:space="preserve"> Лариса Геннадиевна</w:t>
      </w:r>
    </w:p>
    <w:p w:rsidR="001E4ED0" w:rsidRDefault="001E4ED0" w:rsidP="001E4E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4ED0" w:rsidRDefault="001E4ED0" w:rsidP="001E4ED0">
      <w:pPr>
        <w:rPr>
          <w:rFonts w:ascii="Times New Roman" w:hAnsi="Times New Roman" w:cs="Times New Roman"/>
          <w:sz w:val="24"/>
          <w:szCs w:val="24"/>
        </w:rPr>
      </w:pPr>
    </w:p>
    <w:p w:rsidR="001E4ED0" w:rsidRDefault="001E4ED0" w:rsidP="001E4ED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462915</wp:posOffset>
            </wp:positionV>
            <wp:extent cx="2257425" cy="1952625"/>
            <wp:effectExtent l="19050" t="0" r="9525" b="0"/>
            <wp:wrapSquare wrapText="righ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6500" cy="24193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ED0" w:rsidRDefault="001E4ED0" w:rsidP="00117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E4ED0" w:rsidRDefault="001E4ED0" w:rsidP="00117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E4ED0" w:rsidRDefault="001E4ED0" w:rsidP="00117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E4ED0" w:rsidRDefault="001E4ED0" w:rsidP="00117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E4ED0" w:rsidRDefault="001E4ED0" w:rsidP="00117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1"/>
        <w:tblpPr w:leftFromText="180" w:rightFromText="180" w:vertAnchor="page" w:horzAnchor="margin" w:tblpXSpec="center" w:tblpY="781"/>
        <w:tblW w:w="9889" w:type="dxa"/>
        <w:tblLook w:val="04A0"/>
      </w:tblPr>
      <w:tblGrid>
        <w:gridCol w:w="3510"/>
        <w:gridCol w:w="6379"/>
      </w:tblGrid>
      <w:tr w:rsidR="001E4ED0" w:rsidRPr="0098705E" w:rsidTr="001D60F8">
        <w:tc>
          <w:tcPr>
            <w:tcW w:w="3510" w:type="dxa"/>
          </w:tcPr>
          <w:p w:rsidR="001E4ED0" w:rsidRPr="0098705E" w:rsidRDefault="001E4ED0" w:rsidP="001D60F8">
            <w:pPr>
              <w:ind w:left="60"/>
              <w:jc w:val="center"/>
              <w:rPr>
                <w:sz w:val="24"/>
                <w:szCs w:val="24"/>
              </w:rPr>
            </w:pPr>
            <w:r w:rsidRPr="0098705E">
              <w:rPr>
                <w:b/>
                <w:sz w:val="24"/>
                <w:szCs w:val="24"/>
              </w:rPr>
              <w:lastRenderedPageBreak/>
              <w:t xml:space="preserve">Наименование рабочей программы </w:t>
            </w:r>
          </w:p>
        </w:tc>
        <w:tc>
          <w:tcPr>
            <w:tcW w:w="6379" w:type="dxa"/>
          </w:tcPr>
          <w:p w:rsidR="001E4ED0" w:rsidRPr="0098705E" w:rsidRDefault="001E4ED0" w:rsidP="001D60F8">
            <w:pPr>
              <w:rPr>
                <w:sz w:val="24"/>
                <w:szCs w:val="24"/>
              </w:rPr>
            </w:pPr>
            <w:r w:rsidRPr="0098705E">
              <w:rPr>
                <w:rFonts w:eastAsia="Times New Roman"/>
                <w:b/>
                <w:bCs/>
                <w:sz w:val="24"/>
                <w:szCs w:val="24"/>
              </w:rPr>
              <w:t>Аннотация к рабочей программе</w:t>
            </w:r>
          </w:p>
        </w:tc>
      </w:tr>
      <w:tr w:rsidR="001E4ED0" w:rsidRPr="0098705E" w:rsidTr="001D60F8">
        <w:trPr>
          <w:trHeight w:val="69"/>
        </w:trPr>
        <w:tc>
          <w:tcPr>
            <w:tcW w:w="3510" w:type="dxa"/>
            <w:vMerge w:val="restart"/>
          </w:tcPr>
          <w:p w:rsidR="001E4ED0" w:rsidRPr="0098705E" w:rsidRDefault="001E4ED0" w:rsidP="001D60F8">
            <w:pPr>
              <w:jc w:val="center"/>
              <w:rPr>
                <w:sz w:val="24"/>
                <w:szCs w:val="24"/>
              </w:rPr>
            </w:pPr>
          </w:p>
          <w:p w:rsidR="001E4ED0" w:rsidRPr="0098705E" w:rsidRDefault="001E4ED0" w:rsidP="001D60F8">
            <w:pPr>
              <w:jc w:val="center"/>
              <w:rPr>
                <w:sz w:val="24"/>
                <w:szCs w:val="24"/>
              </w:rPr>
            </w:pPr>
          </w:p>
          <w:p w:rsidR="001E4ED0" w:rsidRPr="0098705E" w:rsidRDefault="001E4ED0" w:rsidP="001D60F8">
            <w:pPr>
              <w:jc w:val="center"/>
              <w:rPr>
                <w:sz w:val="24"/>
                <w:szCs w:val="24"/>
              </w:rPr>
            </w:pPr>
          </w:p>
          <w:p w:rsidR="001E4ED0" w:rsidRPr="0098705E" w:rsidRDefault="001E4ED0" w:rsidP="001D60F8">
            <w:pPr>
              <w:jc w:val="center"/>
              <w:rPr>
                <w:sz w:val="24"/>
                <w:szCs w:val="24"/>
              </w:rPr>
            </w:pPr>
          </w:p>
          <w:p w:rsidR="001E4ED0" w:rsidRPr="0098705E" w:rsidRDefault="001E4ED0" w:rsidP="001D60F8">
            <w:pPr>
              <w:jc w:val="center"/>
              <w:rPr>
                <w:sz w:val="24"/>
                <w:szCs w:val="24"/>
              </w:rPr>
            </w:pPr>
          </w:p>
          <w:p w:rsidR="001E4ED0" w:rsidRPr="0098705E" w:rsidRDefault="001E4ED0" w:rsidP="001D60F8">
            <w:pPr>
              <w:jc w:val="center"/>
              <w:rPr>
                <w:sz w:val="24"/>
                <w:szCs w:val="24"/>
              </w:rPr>
            </w:pPr>
          </w:p>
          <w:p w:rsidR="001E4ED0" w:rsidRPr="0098705E" w:rsidRDefault="001E4ED0" w:rsidP="001D60F8">
            <w:pPr>
              <w:jc w:val="center"/>
              <w:rPr>
                <w:sz w:val="24"/>
                <w:szCs w:val="24"/>
              </w:rPr>
            </w:pPr>
          </w:p>
          <w:p w:rsidR="001E4ED0" w:rsidRPr="0098705E" w:rsidRDefault="001E4ED0" w:rsidP="001D60F8">
            <w:pPr>
              <w:jc w:val="center"/>
              <w:rPr>
                <w:sz w:val="24"/>
                <w:szCs w:val="24"/>
              </w:rPr>
            </w:pPr>
          </w:p>
          <w:p w:rsidR="001E4ED0" w:rsidRPr="0098705E" w:rsidRDefault="001E4ED0" w:rsidP="001D60F8">
            <w:pPr>
              <w:jc w:val="center"/>
              <w:rPr>
                <w:sz w:val="24"/>
                <w:szCs w:val="24"/>
              </w:rPr>
            </w:pPr>
          </w:p>
          <w:p w:rsidR="001E4ED0" w:rsidRPr="0098705E" w:rsidRDefault="001E4ED0" w:rsidP="001D60F8">
            <w:pPr>
              <w:jc w:val="center"/>
              <w:rPr>
                <w:sz w:val="24"/>
                <w:szCs w:val="24"/>
              </w:rPr>
            </w:pPr>
          </w:p>
          <w:p w:rsidR="001E4ED0" w:rsidRPr="0098705E" w:rsidRDefault="001E4ED0" w:rsidP="001D60F8">
            <w:pPr>
              <w:jc w:val="center"/>
              <w:rPr>
                <w:sz w:val="24"/>
                <w:szCs w:val="24"/>
              </w:rPr>
            </w:pPr>
          </w:p>
          <w:p w:rsidR="001E4ED0" w:rsidRPr="0098705E" w:rsidRDefault="001E4ED0" w:rsidP="001D60F8">
            <w:pPr>
              <w:jc w:val="center"/>
              <w:rPr>
                <w:sz w:val="24"/>
                <w:szCs w:val="24"/>
              </w:rPr>
            </w:pPr>
          </w:p>
          <w:p w:rsidR="001E4ED0" w:rsidRPr="0098705E" w:rsidRDefault="001E4ED0" w:rsidP="001D60F8">
            <w:pPr>
              <w:jc w:val="center"/>
              <w:rPr>
                <w:sz w:val="24"/>
                <w:szCs w:val="24"/>
              </w:rPr>
            </w:pPr>
          </w:p>
          <w:p w:rsidR="001E4ED0" w:rsidRPr="0098705E" w:rsidRDefault="001E4ED0" w:rsidP="001D60F8">
            <w:pPr>
              <w:jc w:val="center"/>
              <w:rPr>
                <w:sz w:val="24"/>
                <w:szCs w:val="24"/>
              </w:rPr>
            </w:pPr>
          </w:p>
          <w:p w:rsidR="001E4ED0" w:rsidRPr="0098705E" w:rsidRDefault="001E4ED0" w:rsidP="001D60F8">
            <w:pPr>
              <w:jc w:val="center"/>
              <w:rPr>
                <w:sz w:val="24"/>
                <w:szCs w:val="24"/>
              </w:rPr>
            </w:pPr>
            <w:r w:rsidRPr="0098705E">
              <w:rPr>
                <w:sz w:val="24"/>
                <w:szCs w:val="24"/>
              </w:rPr>
              <w:t>Рабочая программа по предмету «Химия»</w:t>
            </w:r>
          </w:p>
          <w:p w:rsidR="001E4ED0" w:rsidRPr="0098705E" w:rsidRDefault="001E4ED0" w:rsidP="001D6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 «8</w:t>
            </w:r>
            <w:r w:rsidRPr="0098705E">
              <w:rPr>
                <w:sz w:val="24"/>
                <w:szCs w:val="24"/>
              </w:rPr>
              <w:t>»</w:t>
            </w:r>
          </w:p>
          <w:p w:rsidR="001E4ED0" w:rsidRPr="0098705E" w:rsidRDefault="001E4ED0" w:rsidP="001D60F8">
            <w:pPr>
              <w:jc w:val="center"/>
              <w:rPr>
                <w:sz w:val="24"/>
                <w:szCs w:val="24"/>
              </w:rPr>
            </w:pPr>
            <w:r w:rsidRPr="0098705E">
              <w:rPr>
                <w:sz w:val="24"/>
                <w:szCs w:val="24"/>
              </w:rPr>
              <w:t>ФГОС СОО</w:t>
            </w:r>
          </w:p>
        </w:tc>
        <w:tc>
          <w:tcPr>
            <w:tcW w:w="6379" w:type="dxa"/>
            <w:vAlign w:val="bottom"/>
          </w:tcPr>
          <w:p w:rsidR="001E4ED0" w:rsidRPr="0098705E" w:rsidRDefault="001E4ED0" w:rsidP="001D60F8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 w:rsidRPr="0098705E">
              <w:rPr>
                <w:rFonts w:eastAsia="Times New Roman"/>
                <w:b/>
                <w:bCs/>
                <w:sz w:val="24"/>
                <w:szCs w:val="24"/>
              </w:rPr>
              <w:t>Рабочая программа составлена на основе:</w:t>
            </w:r>
          </w:p>
          <w:p w:rsidR="001E4ED0" w:rsidRPr="0098705E" w:rsidRDefault="001E4ED0" w:rsidP="001D60F8">
            <w:pPr>
              <w:ind w:left="280"/>
              <w:rPr>
                <w:rFonts w:eastAsia="Times New Roman"/>
                <w:bCs/>
                <w:sz w:val="24"/>
                <w:szCs w:val="24"/>
              </w:rPr>
            </w:pPr>
            <w:r w:rsidRPr="0098705E">
              <w:rPr>
                <w:rFonts w:eastAsia="Times New Roman"/>
                <w:bCs/>
                <w:sz w:val="24"/>
                <w:szCs w:val="24"/>
              </w:rPr>
              <w:t>- федерального государственного образовательного стандарта основного общего образования;</w:t>
            </w:r>
          </w:p>
          <w:p w:rsidR="001E4ED0" w:rsidRPr="0098705E" w:rsidRDefault="001E4ED0" w:rsidP="001D60F8">
            <w:pPr>
              <w:ind w:left="280"/>
              <w:rPr>
                <w:rFonts w:eastAsia="Times New Roman"/>
                <w:bCs/>
                <w:sz w:val="24"/>
                <w:szCs w:val="24"/>
              </w:rPr>
            </w:pPr>
            <w:r w:rsidRPr="0098705E">
              <w:rPr>
                <w:rFonts w:eastAsia="Times New Roman"/>
                <w:bCs/>
                <w:sz w:val="24"/>
                <w:szCs w:val="24"/>
              </w:rPr>
              <w:t>- авторской программы</w:t>
            </w:r>
            <w:r>
              <w:rPr>
                <w:sz w:val="24"/>
                <w:szCs w:val="24"/>
              </w:rPr>
              <w:t xml:space="preserve"> курса химии для 8-9</w:t>
            </w:r>
            <w:r w:rsidRPr="0098705E">
              <w:rPr>
                <w:sz w:val="24"/>
                <w:szCs w:val="24"/>
              </w:rPr>
              <w:t xml:space="preserve"> классов </w:t>
            </w:r>
            <w:proofErr w:type="spellStart"/>
            <w:r>
              <w:rPr>
                <w:color w:val="000000"/>
                <w:sz w:val="24"/>
                <w:szCs w:val="24"/>
              </w:rPr>
              <w:t>А.А.Журина</w:t>
            </w:r>
            <w:proofErr w:type="spellEnd"/>
            <w:r>
              <w:rPr>
                <w:rFonts w:eastAsia="Times New Roman"/>
                <w:bCs/>
                <w:sz w:val="24"/>
                <w:szCs w:val="24"/>
              </w:rPr>
              <w:t>, автор</w:t>
            </w:r>
            <w:r w:rsidRPr="0098705E">
              <w:rPr>
                <w:rFonts w:eastAsia="Times New Roman"/>
                <w:bCs/>
                <w:sz w:val="24"/>
                <w:szCs w:val="24"/>
              </w:rPr>
              <w:t>:</w:t>
            </w:r>
            <w:r w:rsidRPr="0098705E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А.А.Журин</w:t>
            </w:r>
            <w:proofErr w:type="spellEnd"/>
            <w:r w:rsidRPr="0098705E">
              <w:rPr>
                <w:rFonts w:eastAsia="Times New Roman"/>
                <w:sz w:val="24"/>
                <w:szCs w:val="24"/>
              </w:rPr>
              <w:t xml:space="preserve"> </w:t>
            </w:r>
            <w:r w:rsidRPr="0098705E">
              <w:rPr>
                <w:rFonts w:eastAsia="Times New Roman"/>
                <w:bCs/>
                <w:sz w:val="24"/>
                <w:szCs w:val="24"/>
              </w:rPr>
              <w:t xml:space="preserve"> – М.: </w:t>
            </w:r>
            <w:r>
              <w:rPr>
                <w:rFonts w:eastAsia="Times New Roman"/>
                <w:bCs/>
                <w:sz w:val="24"/>
                <w:szCs w:val="24"/>
              </w:rPr>
              <w:t>Просвещение, 2019</w:t>
            </w:r>
            <w:r w:rsidRPr="0098705E">
              <w:rPr>
                <w:rFonts w:eastAsia="Times New Roman"/>
                <w:bCs/>
                <w:sz w:val="24"/>
                <w:szCs w:val="24"/>
              </w:rPr>
              <w:t xml:space="preserve"> г.;</w:t>
            </w:r>
          </w:p>
          <w:p w:rsidR="001E4ED0" w:rsidRPr="0098705E" w:rsidRDefault="001E4ED0" w:rsidP="001D60F8">
            <w:pPr>
              <w:ind w:left="280"/>
              <w:rPr>
                <w:rFonts w:eastAsia="Times New Roman"/>
                <w:bCs/>
                <w:sz w:val="24"/>
                <w:szCs w:val="24"/>
              </w:rPr>
            </w:pPr>
            <w:r w:rsidRPr="0098705E">
              <w:rPr>
                <w:rFonts w:eastAsia="Times New Roman"/>
                <w:bCs/>
                <w:sz w:val="24"/>
                <w:szCs w:val="24"/>
              </w:rPr>
              <w:t>- требований Основной образовательной программ</w:t>
            </w:r>
            <w:proofErr w:type="gramStart"/>
            <w:r w:rsidRPr="0098705E">
              <w:rPr>
                <w:rFonts w:eastAsia="Times New Roman"/>
                <w:bCs/>
                <w:sz w:val="24"/>
                <w:szCs w:val="24"/>
              </w:rPr>
              <w:t>ы ООО</w:t>
            </w:r>
            <w:proofErr w:type="gramEnd"/>
            <w:r w:rsidRPr="0098705E">
              <w:rPr>
                <w:rFonts w:eastAsia="Times New Roman"/>
                <w:bCs/>
                <w:sz w:val="24"/>
                <w:szCs w:val="24"/>
              </w:rPr>
              <w:t xml:space="preserve"> МБОУ </w:t>
            </w:r>
            <w:proofErr w:type="spellStart"/>
            <w:r w:rsidRPr="0098705E">
              <w:rPr>
                <w:rFonts w:eastAsia="Times New Roman"/>
                <w:bCs/>
                <w:sz w:val="24"/>
                <w:szCs w:val="24"/>
              </w:rPr>
              <w:t>Суховской</w:t>
            </w:r>
            <w:proofErr w:type="spellEnd"/>
            <w:r w:rsidRPr="0098705E">
              <w:rPr>
                <w:rFonts w:eastAsia="Times New Roman"/>
                <w:bCs/>
                <w:sz w:val="24"/>
                <w:szCs w:val="24"/>
              </w:rPr>
              <w:t xml:space="preserve"> СОШ;</w:t>
            </w:r>
          </w:p>
          <w:p w:rsidR="001E4ED0" w:rsidRPr="0098705E" w:rsidRDefault="001E4ED0" w:rsidP="001D60F8">
            <w:pPr>
              <w:ind w:left="280"/>
              <w:rPr>
                <w:rFonts w:eastAsia="Times New Roman"/>
                <w:bCs/>
                <w:sz w:val="24"/>
                <w:szCs w:val="24"/>
              </w:rPr>
            </w:pPr>
            <w:r w:rsidRPr="0098705E">
              <w:rPr>
                <w:rFonts w:eastAsia="Times New Roman"/>
                <w:bCs/>
                <w:sz w:val="24"/>
                <w:szCs w:val="24"/>
              </w:rPr>
              <w:t xml:space="preserve">- положения о рабочей программе МБОУ </w:t>
            </w:r>
            <w:proofErr w:type="spellStart"/>
            <w:r w:rsidRPr="0098705E">
              <w:rPr>
                <w:rFonts w:eastAsia="Times New Roman"/>
                <w:bCs/>
                <w:sz w:val="24"/>
                <w:szCs w:val="24"/>
              </w:rPr>
              <w:t>Суховской</w:t>
            </w:r>
            <w:proofErr w:type="spellEnd"/>
            <w:r w:rsidRPr="0098705E">
              <w:rPr>
                <w:rFonts w:eastAsia="Times New Roman"/>
                <w:bCs/>
                <w:sz w:val="24"/>
                <w:szCs w:val="24"/>
              </w:rPr>
              <w:t xml:space="preserve"> СОШ</w:t>
            </w:r>
          </w:p>
        </w:tc>
      </w:tr>
      <w:tr w:rsidR="001E4ED0" w:rsidRPr="0098705E" w:rsidTr="001D60F8">
        <w:trPr>
          <w:trHeight w:val="67"/>
        </w:trPr>
        <w:tc>
          <w:tcPr>
            <w:tcW w:w="3510" w:type="dxa"/>
            <w:vMerge/>
          </w:tcPr>
          <w:p w:rsidR="001E4ED0" w:rsidRPr="0098705E" w:rsidRDefault="001E4ED0" w:rsidP="001D60F8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vAlign w:val="bottom"/>
          </w:tcPr>
          <w:p w:rsidR="001E4ED0" w:rsidRPr="0098705E" w:rsidRDefault="001E4ED0" w:rsidP="001D60F8">
            <w:pPr>
              <w:spacing w:line="273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 w:rsidRPr="0098705E">
              <w:rPr>
                <w:rFonts w:eastAsia="Times New Roman"/>
                <w:b/>
                <w:bCs/>
                <w:sz w:val="24"/>
                <w:szCs w:val="24"/>
              </w:rPr>
              <w:t xml:space="preserve">Учебники: </w:t>
            </w:r>
          </w:p>
          <w:p w:rsidR="001E4ED0" w:rsidRPr="0098705E" w:rsidRDefault="001E4ED0" w:rsidP="001D60F8">
            <w:pPr>
              <w:spacing w:line="273" w:lineRule="exact"/>
              <w:ind w:left="280"/>
              <w:rPr>
                <w:sz w:val="24"/>
                <w:szCs w:val="24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А.А.Журин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«Химия. 8</w:t>
            </w:r>
            <w:r w:rsidRPr="0098705E">
              <w:rPr>
                <w:rFonts w:eastAsia="Times New Roman"/>
                <w:sz w:val="24"/>
                <w:szCs w:val="24"/>
              </w:rPr>
              <w:t xml:space="preserve"> класс»</w:t>
            </w:r>
            <w:r w:rsidRPr="0098705E">
              <w:rPr>
                <w:sz w:val="24"/>
                <w:szCs w:val="24"/>
              </w:rPr>
              <w:t xml:space="preserve">, М.: - </w:t>
            </w:r>
            <w:r>
              <w:rPr>
                <w:sz w:val="24"/>
                <w:szCs w:val="24"/>
              </w:rPr>
              <w:t>Просвещение, 2019</w:t>
            </w:r>
            <w:r w:rsidRPr="0098705E">
              <w:rPr>
                <w:sz w:val="24"/>
                <w:szCs w:val="24"/>
              </w:rPr>
              <w:t>г.</w:t>
            </w:r>
          </w:p>
        </w:tc>
      </w:tr>
      <w:tr w:rsidR="001E4ED0" w:rsidRPr="0098705E" w:rsidTr="001D60F8">
        <w:trPr>
          <w:trHeight w:val="67"/>
        </w:trPr>
        <w:tc>
          <w:tcPr>
            <w:tcW w:w="3510" w:type="dxa"/>
            <w:vMerge/>
          </w:tcPr>
          <w:p w:rsidR="001E4ED0" w:rsidRPr="0098705E" w:rsidRDefault="001E4ED0" w:rsidP="001D60F8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vAlign w:val="bottom"/>
          </w:tcPr>
          <w:p w:rsidR="001E4ED0" w:rsidRPr="0098705E" w:rsidRDefault="001E4ED0" w:rsidP="001D60F8">
            <w:pPr>
              <w:rPr>
                <w:rFonts w:eastAsia="Times New Roman"/>
                <w:bCs/>
                <w:sz w:val="24"/>
                <w:szCs w:val="24"/>
              </w:rPr>
            </w:pPr>
            <w:r w:rsidRPr="0098705E">
              <w:rPr>
                <w:rFonts w:eastAsia="Times New Roman"/>
                <w:b/>
                <w:bCs/>
                <w:sz w:val="24"/>
                <w:szCs w:val="24"/>
              </w:rPr>
              <w:t xml:space="preserve">Количество   часов:  </w:t>
            </w:r>
            <w:r w:rsidRPr="0098705E">
              <w:rPr>
                <w:rFonts w:eastAsia="Times New Roman"/>
                <w:bCs/>
                <w:sz w:val="24"/>
                <w:szCs w:val="24"/>
              </w:rPr>
              <w:t xml:space="preserve">рабочая программа рассчитана на 2 учебных часа в неделю, общий объем – </w:t>
            </w:r>
            <w:r>
              <w:rPr>
                <w:rFonts w:eastAsia="Times New Roman"/>
                <w:bCs/>
                <w:sz w:val="24"/>
                <w:szCs w:val="24"/>
              </w:rPr>
              <w:t>68</w:t>
            </w:r>
            <w:r w:rsidRPr="0098705E">
              <w:rPr>
                <w:rFonts w:eastAsia="Times New Roman"/>
                <w:bCs/>
                <w:sz w:val="24"/>
                <w:szCs w:val="24"/>
              </w:rPr>
              <w:t xml:space="preserve"> часов в год</w:t>
            </w:r>
            <w:r w:rsidR="00327612">
              <w:rPr>
                <w:rFonts w:eastAsia="Times New Roman"/>
                <w:bCs/>
                <w:sz w:val="24"/>
                <w:szCs w:val="24"/>
              </w:rPr>
              <w:t>. Согласно годовому учебному календарному графику – 66 часов.</w:t>
            </w:r>
          </w:p>
        </w:tc>
      </w:tr>
      <w:tr w:rsidR="001E4ED0" w:rsidRPr="0098705E" w:rsidTr="001D60F8">
        <w:trPr>
          <w:trHeight w:val="67"/>
        </w:trPr>
        <w:tc>
          <w:tcPr>
            <w:tcW w:w="3510" w:type="dxa"/>
            <w:vMerge/>
          </w:tcPr>
          <w:p w:rsidR="001E4ED0" w:rsidRPr="0098705E" w:rsidRDefault="001E4ED0" w:rsidP="001D60F8">
            <w:pPr>
              <w:rPr>
                <w:sz w:val="24"/>
                <w:szCs w:val="24"/>
              </w:rPr>
            </w:pPr>
          </w:p>
        </w:tc>
        <w:tc>
          <w:tcPr>
            <w:tcW w:w="6379" w:type="dxa"/>
            <w:vAlign w:val="bottom"/>
          </w:tcPr>
          <w:p w:rsidR="001E4ED0" w:rsidRPr="0098705E" w:rsidRDefault="001E4ED0" w:rsidP="001D60F8">
            <w:pPr>
              <w:rPr>
                <w:rFonts w:eastAsia="Times New Roman"/>
                <w:b/>
                <w:bCs/>
                <w:sz w:val="24"/>
                <w:szCs w:val="24"/>
              </w:rPr>
            </w:pPr>
            <w:r w:rsidRPr="0098705E">
              <w:rPr>
                <w:rFonts w:eastAsia="Times New Roman"/>
                <w:b/>
                <w:bCs/>
                <w:sz w:val="24"/>
                <w:szCs w:val="24"/>
              </w:rPr>
              <w:t>Цели программы:</w:t>
            </w:r>
          </w:p>
          <w:p w:rsidR="001E4ED0" w:rsidRDefault="001E4ED0" w:rsidP="001E4ED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117AEF">
              <w:rPr>
                <w:sz w:val="24"/>
                <w:szCs w:val="24"/>
              </w:rPr>
              <w:t>1) формирование системы химических зн</w:t>
            </w:r>
            <w:r>
              <w:rPr>
                <w:sz w:val="24"/>
                <w:szCs w:val="24"/>
              </w:rPr>
              <w:t>аний как компонента естественно</w:t>
            </w:r>
            <w:r w:rsidRPr="00117AEF">
              <w:rPr>
                <w:sz w:val="24"/>
                <w:szCs w:val="24"/>
              </w:rPr>
              <w:t xml:space="preserve">научной картины мира; </w:t>
            </w:r>
          </w:p>
          <w:p w:rsidR="001E4ED0" w:rsidRDefault="001E4ED0" w:rsidP="001E4ED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117AEF">
              <w:rPr>
                <w:sz w:val="24"/>
                <w:szCs w:val="24"/>
              </w:rPr>
              <w:t xml:space="preserve">2) развитие личности обучающихся, их интеллектуальное и нравственное совершенствование, формирование у них гуманистического отношения и экологически целесообразного поведения в быту и в трудовой деятельности; </w:t>
            </w:r>
          </w:p>
          <w:p w:rsidR="001E4ED0" w:rsidRDefault="001E4ED0" w:rsidP="001E4ED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117AEF">
              <w:rPr>
                <w:sz w:val="24"/>
                <w:szCs w:val="24"/>
              </w:rPr>
              <w:t xml:space="preserve">3)выработку понимания общественной потребности в развитии химии, а также формирование отношения к химии как к возможной области будущей практической деятельности; </w:t>
            </w:r>
          </w:p>
          <w:p w:rsidR="001E4ED0" w:rsidRDefault="001E4ED0" w:rsidP="001E4ED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117AEF">
              <w:rPr>
                <w:sz w:val="24"/>
                <w:szCs w:val="24"/>
              </w:rPr>
              <w:t>4) формирование умений безопасного обращения с веществами, используемыми в по</w:t>
            </w:r>
            <w:r>
              <w:rPr>
                <w:sz w:val="24"/>
                <w:szCs w:val="24"/>
              </w:rPr>
              <w:t>вседневной жизни;</w:t>
            </w:r>
          </w:p>
          <w:p w:rsidR="001E4ED0" w:rsidRDefault="001E4ED0" w:rsidP="001E4ED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117AE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</w:t>
            </w:r>
            <w:r w:rsidRPr="00117AEF">
              <w:rPr>
                <w:sz w:val="24"/>
                <w:szCs w:val="24"/>
              </w:rPr>
              <w:t>) формирование у обучающихся умения видеть и понимать ценность образования, значимость химического знания для каждого человека независимо от его профессиональной деятельности; умения различать факты и оценки, сравнивать оценочные выводы, видеть их связь с критериями оценок и связь критериев с</w:t>
            </w:r>
            <w:r>
              <w:rPr>
                <w:sz w:val="24"/>
                <w:szCs w:val="24"/>
              </w:rPr>
              <w:t xml:space="preserve"> </w:t>
            </w:r>
            <w:r w:rsidRPr="00117AEF">
              <w:rPr>
                <w:sz w:val="24"/>
                <w:szCs w:val="24"/>
              </w:rPr>
              <w:t xml:space="preserve">определённой системой ценностей, формулировать и обосновывать собственную позицию; </w:t>
            </w:r>
          </w:p>
          <w:p w:rsidR="001E4ED0" w:rsidRPr="00117AEF" w:rsidRDefault="001E4ED0" w:rsidP="001E4ED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6</w:t>
            </w:r>
            <w:r w:rsidRPr="00117AEF">
              <w:rPr>
                <w:sz w:val="24"/>
                <w:szCs w:val="24"/>
              </w:rPr>
              <w:t>) формирование у обучающихся целостного представления о мире и роли химии в с</w:t>
            </w:r>
            <w:r>
              <w:rPr>
                <w:sz w:val="24"/>
                <w:szCs w:val="24"/>
              </w:rPr>
              <w:t>оздании современной естественно</w:t>
            </w:r>
            <w:r w:rsidRPr="00117AEF">
              <w:rPr>
                <w:sz w:val="24"/>
                <w:szCs w:val="24"/>
              </w:rPr>
              <w:t xml:space="preserve">научной картины мира; умения объяснять объекты и процессы окружающей действительности, используя для этого химические знания; </w:t>
            </w:r>
            <w:r>
              <w:rPr>
                <w:sz w:val="24"/>
                <w:szCs w:val="24"/>
              </w:rPr>
              <w:t xml:space="preserve">            7</w:t>
            </w:r>
            <w:r w:rsidRPr="00117AEF">
              <w:rPr>
                <w:sz w:val="24"/>
                <w:szCs w:val="24"/>
              </w:rPr>
              <w:t xml:space="preserve">) приобретение </w:t>
            </w:r>
            <w:proofErr w:type="gramStart"/>
            <w:r w:rsidRPr="00117AEF">
              <w:rPr>
                <w:sz w:val="24"/>
                <w:szCs w:val="24"/>
              </w:rPr>
              <w:t>обучающимися</w:t>
            </w:r>
            <w:proofErr w:type="gramEnd"/>
            <w:r w:rsidRPr="00117AEF">
              <w:rPr>
                <w:sz w:val="24"/>
                <w:szCs w:val="24"/>
              </w:rPr>
              <w:t xml:space="preserve"> опыта разнообразной деятельности, познания и самопознания; ключевых навыков, имеющих универсальное значение для различных видов деятельности: решения проблем, принятия решений, поиска, анализа и обработки информации, коммуникативных навыков, навыков измерений, с</w:t>
            </w:r>
            <w:proofErr w:type="gramStart"/>
            <w:r w:rsidRPr="00117AEF">
              <w:rPr>
                <w:sz w:val="24"/>
                <w:szCs w:val="24"/>
              </w:rPr>
              <w:t>о-</w:t>
            </w:r>
            <w:proofErr w:type="gramEnd"/>
            <w:r w:rsidRPr="00117AEF">
              <w:rPr>
                <w:sz w:val="24"/>
                <w:szCs w:val="24"/>
              </w:rPr>
              <w:t xml:space="preserve"> </w:t>
            </w:r>
            <w:proofErr w:type="spellStart"/>
            <w:r w:rsidRPr="00117AEF">
              <w:rPr>
                <w:sz w:val="24"/>
                <w:szCs w:val="24"/>
              </w:rPr>
              <w:t>трудничества</w:t>
            </w:r>
            <w:proofErr w:type="spellEnd"/>
            <w:r w:rsidRPr="00117AEF">
              <w:rPr>
                <w:sz w:val="24"/>
                <w:szCs w:val="24"/>
              </w:rPr>
              <w:t>, безопасного обращения с веществами в повседневной жизни.</w:t>
            </w:r>
          </w:p>
          <w:p w:rsidR="001E4ED0" w:rsidRPr="00117AEF" w:rsidRDefault="001E4ED0" w:rsidP="001E4ED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1E4ED0" w:rsidRPr="0098705E" w:rsidRDefault="001E4ED0" w:rsidP="001D60F8">
            <w:pPr>
              <w:ind w:left="720" w:right="440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</w:tbl>
    <w:p w:rsidR="001E4ED0" w:rsidRDefault="001E4ED0" w:rsidP="00117A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586E42" w:rsidRPr="00586E42" w:rsidRDefault="00586E42" w:rsidP="00586E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7AEF" w:rsidRPr="001E4ED0" w:rsidRDefault="001E4ED0" w:rsidP="001E4ED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E4ED0">
        <w:rPr>
          <w:rFonts w:ascii="Times New Roman" w:hAnsi="Times New Roman" w:cs="Times New Roman"/>
          <w:b/>
          <w:bCs/>
          <w:sz w:val="24"/>
          <w:szCs w:val="24"/>
        </w:rPr>
        <w:t>ПЛАНИРУЕМЫЕ РЕЗУЛЬТАТЫ</w:t>
      </w:r>
      <w:r w:rsidR="00117AEF" w:rsidRPr="001E4ED0">
        <w:rPr>
          <w:rFonts w:ascii="Times New Roman" w:hAnsi="Times New Roman" w:cs="Times New Roman"/>
          <w:b/>
          <w:bCs/>
          <w:sz w:val="24"/>
          <w:szCs w:val="24"/>
        </w:rPr>
        <w:t xml:space="preserve"> ОБУЧЕНИЯ</w:t>
      </w:r>
    </w:p>
    <w:p w:rsidR="00117AEF" w:rsidRPr="006D2B7D" w:rsidRDefault="00117AEF" w:rsidP="00586E4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86E42" w:rsidRPr="00586E42" w:rsidRDefault="00586E42" w:rsidP="00586E42">
      <w:pPr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6E42">
        <w:rPr>
          <w:rFonts w:ascii="Times New Roman" w:hAnsi="Times New Roman" w:cs="Times New Roman"/>
          <w:sz w:val="24"/>
          <w:szCs w:val="24"/>
        </w:rPr>
        <w:t xml:space="preserve">Требования к результатам освоения основных образовательных программ структурируются по ключевым задачам общего образования, отражающим индивидуальные, общественные и государственные потребности, и включают личностные, </w:t>
      </w:r>
      <w:proofErr w:type="spellStart"/>
      <w:r w:rsidRPr="00586E42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586E42">
        <w:rPr>
          <w:rFonts w:ascii="Times New Roman" w:hAnsi="Times New Roman" w:cs="Times New Roman"/>
          <w:sz w:val="24"/>
          <w:szCs w:val="24"/>
        </w:rPr>
        <w:t xml:space="preserve"> и предметные результаты. </w:t>
      </w:r>
      <w:r w:rsidRPr="00586E42">
        <w:rPr>
          <w:rFonts w:ascii="Times New Roman" w:hAnsi="Times New Roman" w:cs="Times New Roman"/>
          <w:b/>
          <w:i/>
          <w:sz w:val="24"/>
          <w:szCs w:val="24"/>
        </w:rPr>
        <w:t>Личностные результаты</w:t>
      </w:r>
      <w:r w:rsidRPr="00586E42">
        <w:rPr>
          <w:rFonts w:ascii="Times New Roman" w:hAnsi="Times New Roman" w:cs="Times New Roman"/>
          <w:sz w:val="24"/>
          <w:szCs w:val="24"/>
        </w:rPr>
        <w:t xml:space="preserve"> обучения в основной школе включают готовность и способность обучающихся к саморазвитию и личностному самоопределению, </w:t>
      </w:r>
      <w:proofErr w:type="spellStart"/>
      <w:r w:rsidRPr="00586E42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586E42">
        <w:rPr>
          <w:rFonts w:ascii="Times New Roman" w:hAnsi="Times New Roman" w:cs="Times New Roman"/>
          <w:sz w:val="24"/>
          <w:szCs w:val="24"/>
        </w:rPr>
        <w:t xml:space="preserve"> их мотивации к обучению и целенаправленной познавательной деятельности, системы значимых социальных и межличностных отношений, ценностно-смысловых установок, отражающих личностные и гражданские позиции в деятельности, социальные компетенции, правосознание, способность ставить цели и строить жизненные планы. </w:t>
      </w:r>
    </w:p>
    <w:p w:rsidR="00586E42" w:rsidRPr="00586E42" w:rsidRDefault="00586E42" w:rsidP="00586E42">
      <w:pPr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6E42">
        <w:rPr>
          <w:rFonts w:ascii="Times New Roman" w:hAnsi="Times New Roman" w:cs="Times New Roman"/>
          <w:sz w:val="24"/>
          <w:szCs w:val="24"/>
        </w:rPr>
        <w:t xml:space="preserve">Основные </w:t>
      </w:r>
      <w:r w:rsidRPr="00586E42">
        <w:rPr>
          <w:rFonts w:ascii="Times New Roman" w:hAnsi="Times New Roman" w:cs="Times New Roman"/>
          <w:b/>
          <w:bCs/>
          <w:sz w:val="24"/>
          <w:szCs w:val="24"/>
        </w:rPr>
        <w:t xml:space="preserve">личностные результаты </w:t>
      </w:r>
      <w:r w:rsidRPr="00586E42">
        <w:rPr>
          <w:rFonts w:ascii="Times New Roman" w:hAnsi="Times New Roman" w:cs="Times New Roman"/>
          <w:sz w:val="24"/>
          <w:szCs w:val="24"/>
        </w:rPr>
        <w:t>обучения химии:</w:t>
      </w:r>
    </w:p>
    <w:p w:rsidR="00586E42" w:rsidRPr="00586E42" w:rsidRDefault="00586E42" w:rsidP="00586E42">
      <w:pPr>
        <w:autoSpaceDE w:val="0"/>
        <w:autoSpaceDN w:val="0"/>
        <w:adjustRightInd w:val="0"/>
        <w:spacing w:after="0"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86E42">
        <w:rPr>
          <w:rFonts w:ascii="Times New Roman" w:hAnsi="Times New Roman" w:cs="Times New Roman"/>
          <w:sz w:val="24"/>
          <w:szCs w:val="24"/>
        </w:rPr>
        <w:t>1)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  <w:proofErr w:type="gramEnd"/>
      <w:r w:rsidRPr="00586E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6E42">
        <w:rPr>
          <w:rFonts w:ascii="Times New Roman" w:hAnsi="Times New Roman" w:cs="Times New Roman"/>
          <w:sz w:val="24"/>
          <w:szCs w:val="24"/>
        </w:rPr>
        <w:t>2)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3)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 4) формирование ценности здорового и безопасного образа жизни;</w:t>
      </w:r>
      <w:proofErr w:type="gramEnd"/>
      <w:r w:rsidRPr="00586E42">
        <w:rPr>
          <w:rFonts w:ascii="Times New Roman" w:hAnsi="Times New Roman" w:cs="Times New Roman"/>
          <w:sz w:val="24"/>
          <w:szCs w:val="24"/>
        </w:rPr>
        <w:t xml:space="preserve"> усвоение правил индивидуал</w:t>
      </w:r>
      <w:r w:rsidR="001E4ED0">
        <w:rPr>
          <w:rFonts w:ascii="Times New Roman" w:hAnsi="Times New Roman" w:cs="Times New Roman"/>
          <w:sz w:val="24"/>
          <w:szCs w:val="24"/>
        </w:rPr>
        <w:t>ьного и коллективного безопасно</w:t>
      </w:r>
      <w:r w:rsidRPr="00586E42">
        <w:rPr>
          <w:rFonts w:ascii="Times New Roman" w:hAnsi="Times New Roman" w:cs="Times New Roman"/>
          <w:sz w:val="24"/>
          <w:szCs w:val="24"/>
        </w:rPr>
        <w:t>го поведения в чрезвычайных ситуациях, угрожающих жизни и здоровью людей; 5)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ситуациях.</w:t>
      </w:r>
    </w:p>
    <w:p w:rsidR="00586E42" w:rsidRPr="00586E42" w:rsidRDefault="00586E42" w:rsidP="00586E42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86E42">
        <w:rPr>
          <w:rFonts w:ascii="Times New Roman" w:hAnsi="Times New Roman" w:cs="Times New Roman"/>
          <w:b/>
          <w:bCs/>
          <w:i/>
          <w:sz w:val="24"/>
          <w:szCs w:val="24"/>
        </w:rPr>
        <w:t>Метапредметные</w:t>
      </w:r>
      <w:proofErr w:type="spellEnd"/>
      <w:r w:rsidRPr="00586E4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результаты</w:t>
      </w:r>
      <w:r w:rsidRPr="00586E4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 xml:space="preserve">обучения в основной школе состоят из освоенных обучающимися </w:t>
      </w:r>
      <w:proofErr w:type="spellStart"/>
      <w:r w:rsidRPr="00586E42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586E42">
        <w:rPr>
          <w:rFonts w:ascii="Times New Roman" w:hAnsi="Times New Roman" w:cs="Times New Roman"/>
          <w:sz w:val="24"/>
          <w:szCs w:val="24"/>
        </w:rPr>
        <w:t xml:space="preserve"> понятий и универсальных учебных действий (регулятивные, познавательные, коммуникативные), способности их использования в учебной, познавательной и социальной пр</w:t>
      </w:r>
      <w:r w:rsidR="005F4D77">
        <w:rPr>
          <w:rFonts w:ascii="Times New Roman" w:hAnsi="Times New Roman" w:cs="Times New Roman"/>
          <w:sz w:val="24"/>
          <w:szCs w:val="24"/>
        </w:rPr>
        <w:t>актике, самостоятельности плани</w:t>
      </w:r>
      <w:r w:rsidRPr="00586E42">
        <w:rPr>
          <w:rFonts w:ascii="Times New Roman" w:hAnsi="Times New Roman" w:cs="Times New Roman"/>
          <w:sz w:val="24"/>
          <w:szCs w:val="24"/>
        </w:rPr>
        <w:t xml:space="preserve">рования и осуществления учебной деятельности и организации учебного сотрудничества с педагогами и сверстниками, к проектированию и построению индивидуальной образовательной траектории. </w:t>
      </w:r>
      <w:proofErr w:type="gramEnd"/>
    </w:p>
    <w:p w:rsidR="00586E42" w:rsidRPr="00586E42" w:rsidRDefault="00586E42" w:rsidP="00586E42">
      <w:pPr>
        <w:spacing w:line="24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86E42">
        <w:rPr>
          <w:rFonts w:ascii="Times New Roman" w:hAnsi="Times New Roman" w:cs="Times New Roman"/>
          <w:sz w:val="24"/>
          <w:szCs w:val="24"/>
        </w:rPr>
        <w:t xml:space="preserve">Основные </w:t>
      </w:r>
      <w:proofErr w:type="spellStart"/>
      <w:r w:rsidRPr="00586E42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586E42">
        <w:rPr>
          <w:rFonts w:ascii="Times New Roman" w:hAnsi="Times New Roman" w:cs="Times New Roman"/>
          <w:sz w:val="24"/>
          <w:szCs w:val="24"/>
        </w:rPr>
        <w:t xml:space="preserve"> результаты обучения химии:</w:t>
      </w:r>
    </w:p>
    <w:p w:rsidR="00586E42" w:rsidRPr="005F4D77" w:rsidRDefault="005F4D77" w:rsidP="005F4D77">
      <w:pPr>
        <w:spacing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F4D77">
        <w:rPr>
          <w:rFonts w:ascii="Times New Roman" w:hAnsi="Times New Roman" w:cs="Times New Roman"/>
          <w:sz w:val="24"/>
          <w:szCs w:val="24"/>
        </w:rPr>
        <w:t>1)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86E42" w:rsidRPr="005F4D77">
        <w:rPr>
          <w:rFonts w:ascii="Times New Roman" w:hAnsi="Times New Roman" w:cs="Times New Roman"/>
          <w:sz w:val="24"/>
          <w:szCs w:val="24"/>
        </w:rPr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  <w:proofErr w:type="gramStart"/>
      <w:r w:rsidR="00586E42" w:rsidRPr="005F4D77">
        <w:rPr>
          <w:rFonts w:ascii="Times New Roman" w:hAnsi="Times New Roman" w:cs="Times New Roman"/>
          <w:sz w:val="24"/>
          <w:szCs w:val="24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4) умение оценивать правильность выполнения учебной задачи, собственные возможности её решения;</w:t>
      </w:r>
      <w:proofErr w:type="gramEnd"/>
      <w:r w:rsidR="00586E42" w:rsidRPr="005F4D77">
        <w:rPr>
          <w:rFonts w:ascii="Times New Roman" w:hAnsi="Times New Roman" w:cs="Times New Roman"/>
          <w:sz w:val="24"/>
          <w:szCs w:val="24"/>
        </w:rPr>
        <w:t xml:space="preserve"> 5) владение основами самоконтроля, самооценки, принятия решений и осуществления осознанного выбора в учебной и познавательной деятельности; 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="00586E42" w:rsidRPr="005F4D77">
        <w:rPr>
          <w:rFonts w:ascii="Times New Roman" w:hAnsi="Times New Roman" w:cs="Times New Roman"/>
          <w:sz w:val="24"/>
          <w:szCs w:val="24"/>
        </w:rPr>
        <w:t>логическое рассуждение</w:t>
      </w:r>
      <w:proofErr w:type="gramEnd"/>
      <w:r w:rsidR="00586E42" w:rsidRPr="005F4D77">
        <w:rPr>
          <w:rFonts w:ascii="Times New Roman" w:hAnsi="Times New Roman" w:cs="Times New Roman"/>
          <w:sz w:val="24"/>
          <w:szCs w:val="24"/>
        </w:rPr>
        <w:t xml:space="preserve">, умозаключение (индуктивное, дедуктивное и по аналогии) и делать выводы; </w:t>
      </w:r>
      <w:r w:rsidRPr="005F4D7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86E42" w:rsidRPr="005F4D77">
        <w:rPr>
          <w:rFonts w:ascii="Times New Roman" w:hAnsi="Times New Roman" w:cs="Times New Roman"/>
          <w:sz w:val="24"/>
          <w:szCs w:val="24"/>
        </w:rPr>
        <w:t xml:space="preserve">7) умение создавать, применять и преобразовывать знаки и символы, модели и схемы для решения учебных и познавательных задач; </w:t>
      </w:r>
      <w:r w:rsidR="00586E42" w:rsidRPr="005F4D77">
        <w:rPr>
          <w:rFonts w:ascii="Times New Roman" w:hAnsi="Times New Roman" w:cs="Times New Roman"/>
          <w:sz w:val="24"/>
          <w:szCs w:val="24"/>
        </w:rPr>
        <w:lastRenderedPageBreak/>
        <w:t>8)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  <w:proofErr w:type="gramEnd"/>
      <w:r w:rsidR="00586E42" w:rsidRPr="005F4D7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86E42" w:rsidRPr="005F4D77">
        <w:rPr>
          <w:rFonts w:ascii="Times New Roman" w:hAnsi="Times New Roman" w:cs="Times New Roman"/>
          <w:sz w:val="24"/>
          <w:szCs w:val="24"/>
        </w:rPr>
        <w:t>9)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 10) формирование и развитие компетентности в области использования информационно-коммуникационных технологий; 11)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  <w:proofErr w:type="gramEnd"/>
      <w:r w:rsidR="00586E42" w:rsidRPr="005F4D7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86E42" w:rsidRPr="005F4D77">
        <w:rPr>
          <w:rFonts w:ascii="Times New Roman" w:hAnsi="Times New Roman" w:cs="Times New Roman"/>
          <w:b/>
          <w:i/>
          <w:sz w:val="24"/>
          <w:szCs w:val="24"/>
        </w:rPr>
        <w:t>Предметными результатами</w:t>
      </w:r>
      <w:r w:rsidR="00586E42" w:rsidRPr="005F4D77">
        <w:rPr>
          <w:rFonts w:ascii="Times New Roman" w:hAnsi="Times New Roman" w:cs="Times New Roman"/>
          <w:sz w:val="24"/>
          <w:szCs w:val="24"/>
        </w:rPr>
        <w:t xml:space="preserve"> освоения выпускниками основной школы программы по химии являются: 1) формирование первоначальных систематизированных представлений о веществах, их превращениях и практическом применении; овладение понятийным аппаратом и символическим языком химии; 2) осознание объективной значимости основ химической науки как области современного естествознания, химических превращений неорганических и органических веществ как основы многих явлений живой и неживой природы;</w:t>
      </w:r>
      <w:proofErr w:type="gramEnd"/>
      <w:r w:rsidR="00586E42" w:rsidRPr="005F4D77">
        <w:rPr>
          <w:rFonts w:ascii="Times New Roman" w:hAnsi="Times New Roman" w:cs="Times New Roman"/>
          <w:sz w:val="24"/>
          <w:szCs w:val="24"/>
        </w:rPr>
        <w:t xml:space="preserve"> углубление представлений о материальном единстве мира; 3) овладение основами химической грамотности: способностью анализировать и объективно оценивать жизненные ситуации, связанные с химией, навыками безопасного обращения с веществами, используемыми в повседневной жизни; умением анализировать и планировать экологически безопасное поведение в целях сохранения здоровья и окружающей среды; </w:t>
      </w:r>
      <w:proofErr w:type="gramStart"/>
      <w:r w:rsidR="00586E42" w:rsidRPr="005F4D77">
        <w:rPr>
          <w:rFonts w:ascii="Times New Roman" w:hAnsi="Times New Roman" w:cs="Times New Roman"/>
          <w:sz w:val="24"/>
          <w:szCs w:val="24"/>
        </w:rPr>
        <w:t>4) формирование умений устанавливать связи между реально наблюдаемыми химическими явлениями и процессами, происходящими в микромире, объяснять причины многообразия веществ, зависимость их свойств от состава и строения, а также зависимость применения веществ от их свойств; 5) приобретение опыта использования различных методов изучения веществ: наблюдения за их превращениями при проведении несложных химических экспериментов с использованием лабораторного оборудования и приборов;</w:t>
      </w:r>
      <w:proofErr w:type="gramEnd"/>
      <w:r w:rsidR="00586E42" w:rsidRPr="005F4D77">
        <w:rPr>
          <w:rFonts w:ascii="Times New Roman" w:hAnsi="Times New Roman" w:cs="Times New Roman"/>
          <w:sz w:val="24"/>
          <w:szCs w:val="24"/>
        </w:rPr>
        <w:t xml:space="preserve"> 6) формирование представлений о значении химической науки в решении современных экологических проблем, в том числе в предотвращении техногенных и экологических катастроф.</w:t>
      </w:r>
    </w:p>
    <w:p w:rsidR="00586E42" w:rsidRDefault="00586E42" w:rsidP="00586E42">
      <w:pPr>
        <w:jc w:val="both"/>
        <w:rPr>
          <w:rFonts w:ascii="SchoolBookCSanPin-Regular" w:hAnsi="SchoolBookCSanPin-Regular" w:cs="SchoolBookCSanPin-Regular"/>
          <w:sz w:val="19"/>
          <w:szCs w:val="19"/>
        </w:rPr>
      </w:pPr>
    </w:p>
    <w:p w:rsidR="00586E42" w:rsidRPr="00586E42" w:rsidRDefault="00586E42" w:rsidP="001E4ED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4ED0">
        <w:rPr>
          <w:rFonts w:ascii="Times New Roman" w:hAnsi="Times New Roman" w:cs="Times New Roman"/>
          <w:b/>
          <w:bCs/>
          <w:sz w:val="24"/>
          <w:szCs w:val="24"/>
        </w:rPr>
        <w:t xml:space="preserve">СОДЕРЖАНИЕ </w:t>
      </w:r>
      <w:r w:rsidR="001E4ED0">
        <w:rPr>
          <w:rFonts w:ascii="Times New Roman" w:hAnsi="Times New Roman" w:cs="Times New Roman"/>
          <w:b/>
          <w:bCs/>
          <w:sz w:val="24"/>
          <w:szCs w:val="24"/>
        </w:rPr>
        <w:t>ПРОГРАММЫ УЧЕБНОГО КУРСА</w:t>
      </w:r>
    </w:p>
    <w:p w:rsidR="00586E42" w:rsidRPr="00586E42" w:rsidRDefault="00586E42" w:rsidP="00586E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86E42">
        <w:rPr>
          <w:rFonts w:ascii="Times New Roman" w:hAnsi="Times New Roman" w:cs="Times New Roman"/>
          <w:b/>
          <w:bCs/>
          <w:sz w:val="24"/>
          <w:szCs w:val="24"/>
        </w:rPr>
        <w:t>Тема 1. Введение в химию</w:t>
      </w:r>
    </w:p>
    <w:p w:rsidR="00586E42" w:rsidRDefault="00586E42" w:rsidP="00586E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E42">
        <w:rPr>
          <w:rFonts w:ascii="Times New Roman" w:hAnsi="Times New Roman" w:cs="Times New Roman"/>
          <w:sz w:val="24"/>
          <w:szCs w:val="24"/>
        </w:rPr>
        <w:t>Предмет химии. Химия и другие естественные науки. Научное наблюдение как один из методов химии. Химический эксперимент 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основной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метод изучения свойств веществ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86E42">
        <w:rPr>
          <w:rFonts w:ascii="Times New Roman" w:hAnsi="Times New Roman" w:cs="Times New Roman"/>
          <w:sz w:val="24"/>
          <w:szCs w:val="24"/>
        </w:rPr>
        <w:t>Химическая лаборатория. Оборудование химической лаборатории. Правила безопасного поведения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химической лаборатории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86E42">
        <w:rPr>
          <w:rFonts w:ascii="Times New Roman" w:hAnsi="Times New Roman" w:cs="Times New Roman"/>
          <w:sz w:val="24"/>
          <w:szCs w:val="24"/>
        </w:rPr>
        <w:t>Ознакомление с простейшими манипуляциями с лабораторным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оборудованием: штативом, нагревательным прибором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86E42">
        <w:rPr>
          <w:rFonts w:ascii="Times New Roman" w:hAnsi="Times New Roman" w:cs="Times New Roman"/>
          <w:sz w:val="24"/>
          <w:szCs w:val="24"/>
        </w:rPr>
        <w:t>Чистые вещества. Смеси веществ. Гетерогенные и гомогенные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смеси. Приёмы разделения смесей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86E42">
        <w:rPr>
          <w:rFonts w:ascii="Times New Roman" w:hAnsi="Times New Roman" w:cs="Times New Roman"/>
          <w:sz w:val="24"/>
          <w:szCs w:val="24"/>
        </w:rPr>
        <w:t>Физические и химические явления. Признаки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химических реакций: изменение окраски, образование газа, выделение света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тепла, появление запаха, выпадение осадка, растворение осадка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86E42">
        <w:rPr>
          <w:rFonts w:ascii="Times New Roman" w:hAnsi="Times New Roman" w:cs="Times New Roman"/>
          <w:sz w:val="24"/>
          <w:szCs w:val="24"/>
        </w:rPr>
        <w:t>Химический элемент. Знаки химических элементов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86E42">
        <w:rPr>
          <w:rFonts w:ascii="Times New Roman" w:hAnsi="Times New Roman" w:cs="Times New Roman"/>
          <w:sz w:val="24"/>
          <w:szCs w:val="24"/>
        </w:rPr>
        <w:t>Состав веществ. Качественный и количественный состав. Химическая формула. Индекс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86E42">
        <w:rPr>
          <w:rFonts w:ascii="Times New Roman" w:hAnsi="Times New Roman" w:cs="Times New Roman"/>
          <w:sz w:val="24"/>
          <w:szCs w:val="24"/>
        </w:rPr>
        <w:t>Чтение химических формул.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Простые вещества. Сложные вещества. Бинарные соединения.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Номенклатура бинарных соединений. Составление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названий бинарных соединений по известной формуле вещества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86E42">
        <w:rPr>
          <w:rFonts w:ascii="Times New Roman" w:hAnsi="Times New Roman" w:cs="Times New Roman"/>
          <w:sz w:val="24"/>
          <w:szCs w:val="24"/>
        </w:rPr>
        <w:t>Эталон. Относительность изменений. Масса, относительная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атомная масса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относительная молекулярная масса. Массовая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доля химического элемента в сложном веществе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86E42">
        <w:rPr>
          <w:rFonts w:ascii="Times New Roman" w:hAnsi="Times New Roman" w:cs="Times New Roman"/>
          <w:sz w:val="24"/>
          <w:szCs w:val="24"/>
        </w:rPr>
        <w:t>Валентность. Определение валентности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формуле вещества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86E42">
        <w:rPr>
          <w:rFonts w:ascii="Times New Roman" w:hAnsi="Times New Roman" w:cs="Times New Roman"/>
          <w:sz w:val="24"/>
          <w:szCs w:val="24"/>
        </w:rPr>
        <w:t>Уточнение правил составления названий бинарных соединений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86E42">
        <w:rPr>
          <w:rFonts w:ascii="Times New Roman" w:hAnsi="Times New Roman" w:cs="Times New Roman"/>
          <w:sz w:val="24"/>
          <w:szCs w:val="24"/>
        </w:rPr>
        <w:t>Составление формул бинарных соединений по их названиям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86E42">
        <w:rPr>
          <w:rFonts w:ascii="Times New Roman" w:hAnsi="Times New Roman" w:cs="Times New Roman"/>
          <w:sz w:val="24"/>
          <w:szCs w:val="24"/>
        </w:rPr>
        <w:t>Закон постоянства состава веществ. Границы применимости закона. Химические уравнения. Коэффициенты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86E42">
        <w:rPr>
          <w:rFonts w:ascii="Times New Roman" w:hAnsi="Times New Roman" w:cs="Times New Roman"/>
          <w:sz w:val="24"/>
          <w:szCs w:val="24"/>
        </w:rPr>
        <w:t>Атомно-молекулярное учение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86E42">
        <w:rPr>
          <w:rFonts w:ascii="Times New Roman" w:hAnsi="Times New Roman" w:cs="Times New Roman"/>
          <w:sz w:val="24"/>
          <w:szCs w:val="24"/>
        </w:rPr>
        <w:t>Зарождение и возрождение атомистики. Роль М.В. Ломоносова в разработке атомно-молекулярного учения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6E42" w:rsidRDefault="00586E42" w:rsidP="00586E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E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Чистые вещества и смеси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775C3E"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Сохранение свойств веществ в смесях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86E42">
        <w:rPr>
          <w:rFonts w:ascii="Times New Roman" w:hAnsi="Times New Roman" w:cs="Times New Roman"/>
          <w:sz w:val="24"/>
          <w:szCs w:val="24"/>
        </w:rPr>
        <w:t>Разделение гетерогенных смесей фильтрованием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86E42">
        <w:rPr>
          <w:rFonts w:ascii="Times New Roman" w:hAnsi="Times New Roman" w:cs="Times New Roman"/>
          <w:sz w:val="24"/>
          <w:szCs w:val="24"/>
        </w:rPr>
        <w:t>Разделение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гомогенных смесей перегонкой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86E42">
        <w:rPr>
          <w:rFonts w:ascii="Times New Roman" w:hAnsi="Times New Roman" w:cs="Times New Roman"/>
          <w:sz w:val="24"/>
          <w:szCs w:val="24"/>
        </w:rPr>
        <w:t>Физические явления и химические явления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86E42">
        <w:rPr>
          <w:rFonts w:ascii="Times New Roman" w:hAnsi="Times New Roman" w:cs="Times New Roman"/>
          <w:sz w:val="24"/>
          <w:szCs w:val="24"/>
        </w:rPr>
        <w:t>Признаки химических реакций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86E42">
        <w:rPr>
          <w:rFonts w:ascii="Times New Roman" w:hAnsi="Times New Roman" w:cs="Times New Roman"/>
          <w:sz w:val="24"/>
          <w:szCs w:val="24"/>
        </w:rPr>
        <w:t>Опыты, иллюстрирующие закон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сохранения массы веще</w:t>
      </w:r>
      <w:proofErr w:type="gramStart"/>
      <w:r w:rsidRPr="00586E42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586E42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химических реакциях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86E42" w:rsidRPr="00586E42" w:rsidRDefault="00586E42" w:rsidP="00586E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E42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Лабораторные опыты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Описание внешнего вида веществ и составление их формул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известному составу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86E42">
        <w:rPr>
          <w:rFonts w:ascii="Times New Roman" w:hAnsi="Times New Roman" w:cs="Times New Roman"/>
          <w:sz w:val="24"/>
          <w:szCs w:val="24"/>
        </w:rPr>
        <w:t>Описание внешнего вида простых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сложных веществ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86E42">
        <w:rPr>
          <w:rFonts w:ascii="Times New Roman" w:hAnsi="Times New Roman" w:cs="Times New Roman"/>
          <w:sz w:val="24"/>
          <w:szCs w:val="24"/>
        </w:rPr>
        <w:t>Составление моделей молекул бинарных соединений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86E42">
        <w:rPr>
          <w:rFonts w:ascii="Times New Roman" w:hAnsi="Times New Roman" w:cs="Times New Roman"/>
          <w:sz w:val="24"/>
          <w:szCs w:val="24"/>
        </w:rPr>
        <w:t>Прокаливание медной проволоки в пламени спиртовки.</w:t>
      </w:r>
    </w:p>
    <w:p w:rsidR="00586E42" w:rsidRDefault="00586E42" w:rsidP="00586E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86E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Практические занятия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Ознакомление с простейшими манипуляциями с лабораторным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оборудованием: штативом, нагревательным прибором.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Разделение гетерогенной смеси.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Признаки химических реакций.</w:t>
      </w:r>
    </w:p>
    <w:p w:rsidR="00586E42" w:rsidRDefault="00586E42" w:rsidP="00586E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86E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Расчётные задачи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Массовая доля химического элемента в сложном веществе.</w:t>
      </w:r>
    </w:p>
    <w:p w:rsidR="00586E42" w:rsidRDefault="00586E42" w:rsidP="00586E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86E42">
        <w:rPr>
          <w:rFonts w:ascii="Times New Roman" w:hAnsi="Times New Roman" w:cs="Times New Roman"/>
          <w:b/>
          <w:bCs/>
          <w:sz w:val="24"/>
          <w:szCs w:val="24"/>
        </w:rPr>
        <w:t>Тема 2. Важнейшие классы неорганических веществ</w:t>
      </w:r>
    </w:p>
    <w:p w:rsidR="00586E42" w:rsidRDefault="00586E42" w:rsidP="00586E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86E42">
        <w:rPr>
          <w:rFonts w:ascii="Times New Roman" w:hAnsi="Times New Roman" w:cs="Times New Roman"/>
          <w:sz w:val="24"/>
          <w:szCs w:val="24"/>
        </w:rPr>
        <w:t>Классификация. Основания классификации. Вещества молекулярного и немолекулярного строения. Металлы и неметаллы.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Первоначальное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представление об аллотропии на примере простых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веществ, образованных кислородом и углеродом.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Химический элемент кислород. Кислород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природе. Простое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 xml:space="preserve">вещество кислород: химическая формула, относительная молекулярная масса. Физические свойства кислорода. </w:t>
      </w:r>
      <w:proofErr w:type="gramStart"/>
      <w:r w:rsidRPr="00586E42">
        <w:rPr>
          <w:rFonts w:ascii="Times New Roman" w:hAnsi="Times New Roman" w:cs="Times New Roman"/>
          <w:sz w:val="24"/>
          <w:szCs w:val="24"/>
        </w:rPr>
        <w:t>Взаимодействие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кислорода с металлами (на примере кальция, магния, меди),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с неметаллами (на примере серы, углерода, фосфора сложными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веществами (на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примере метана).</w:t>
      </w:r>
      <w:proofErr w:type="gramEnd"/>
      <w:r w:rsidRPr="00586E42">
        <w:rPr>
          <w:rFonts w:ascii="Times New Roman" w:hAnsi="Times New Roman" w:cs="Times New Roman"/>
          <w:sz w:val="24"/>
          <w:szCs w:val="24"/>
        </w:rPr>
        <w:t xml:space="preserve"> Горение. Первоначальное представление о реакциях окисления. Кислород как окислитель.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Оксиды. Оксиды как бинарные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соединения. Физические свойства оксидов.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Химический элемент водород. Водород в природе. Простое вещество водород: химическая формула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86E42">
        <w:rPr>
          <w:rFonts w:ascii="Times New Roman" w:hAnsi="Times New Roman" w:cs="Times New Roman"/>
          <w:sz w:val="24"/>
          <w:szCs w:val="24"/>
        </w:rPr>
        <w:t xml:space="preserve">относительная молекулярная масса. Получение водорода в лаборатории. Принципы действия аппарата </w:t>
      </w:r>
      <w:proofErr w:type="spellStart"/>
      <w:r w:rsidRPr="00586E42">
        <w:rPr>
          <w:rFonts w:ascii="Times New Roman" w:hAnsi="Times New Roman" w:cs="Times New Roman"/>
          <w:sz w:val="24"/>
          <w:szCs w:val="24"/>
        </w:rPr>
        <w:t>Киппа</w:t>
      </w:r>
      <w:proofErr w:type="spellEnd"/>
      <w:r w:rsidRPr="00586E42">
        <w:rPr>
          <w:rFonts w:ascii="Times New Roman" w:hAnsi="Times New Roman" w:cs="Times New Roman"/>
          <w:sz w:val="24"/>
          <w:szCs w:val="24"/>
        </w:rPr>
        <w:t xml:space="preserve"> и прибора Д.М. Кирюшкина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86E42">
        <w:rPr>
          <w:rFonts w:ascii="Times New Roman" w:hAnsi="Times New Roman" w:cs="Times New Roman"/>
          <w:sz w:val="24"/>
          <w:szCs w:val="24"/>
        </w:rPr>
        <w:t>Собирание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водорода методом вытеснения воды.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 xml:space="preserve">Меры безопасности при работе с водородом. </w:t>
      </w:r>
      <w:proofErr w:type="gramStart"/>
      <w:r w:rsidRPr="00586E42">
        <w:rPr>
          <w:rFonts w:ascii="Times New Roman" w:hAnsi="Times New Roman" w:cs="Times New Roman"/>
          <w:sz w:val="24"/>
          <w:szCs w:val="24"/>
        </w:rPr>
        <w:t>Взаимодействие водорода с кислородом, серой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86E42">
        <w:rPr>
          <w:rFonts w:ascii="Times New Roman" w:hAnsi="Times New Roman" w:cs="Times New Roman"/>
          <w:sz w:val="24"/>
          <w:szCs w:val="24"/>
        </w:rPr>
        <w:t>хлором, азотом, натрием, кальцием,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оксидом железа(III), оксидом меди(II).</w:t>
      </w:r>
      <w:proofErr w:type="gramEnd"/>
      <w:r w:rsidRPr="00586E42">
        <w:rPr>
          <w:rFonts w:ascii="Times New Roman" w:hAnsi="Times New Roman" w:cs="Times New Roman"/>
          <w:sz w:val="24"/>
          <w:szCs w:val="24"/>
        </w:rPr>
        <w:t xml:space="preserve"> Первоначальные представления о восстановлении. Водород как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восстановитель.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Вода. Состав воды. Физические свойства воды. Растворимость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веществ. Таблица растворимости. Массовая доля растворённого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вещества в растворе. Ненасыщенные, насыщенные и пересыщенные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растворы. Получение чистой воды.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Взаимодействие воды с металлами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86E42">
        <w:rPr>
          <w:rFonts w:ascii="Times New Roman" w:hAnsi="Times New Roman" w:cs="Times New Roman"/>
          <w:sz w:val="24"/>
          <w:szCs w:val="24"/>
        </w:rPr>
        <w:t>Первоначальное представление о ряде активности металлов.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Взаимодействие воды с оксидами металлов. Индикаторы.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Окраска метилоранжа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86E42">
        <w:rPr>
          <w:rFonts w:ascii="Times New Roman" w:hAnsi="Times New Roman" w:cs="Times New Roman"/>
          <w:sz w:val="24"/>
          <w:szCs w:val="24"/>
        </w:rPr>
        <w:t>лакмуса и фенолфталеина в нейтральной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и щелочной среде. Первоначальное представление об основаниях.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Прогнозирование возможности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взаимодействия воды с оксидами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металлов с помощью таблицы растворимости.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Гидроксиды. Гидроксиды металлов и неметаллов. Взаимодействие воды с оксидами углерода, фосфора(V), серы(VI). Изменение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окраски метилоранжа, лакмуса, фенолфталеина в кислой среде.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Номенклатура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6E42">
        <w:rPr>
          <w:rFonts w:ascii="Times New Roman" w:hAnsi="Times New Roman" w:cs="Times New Roman"/>
          <w:sz w:val="24"/>
          <w:szCs w:val="24"/>
        </w:rPr>
        <w:t>гидроксидов</w:t>
      </w:r>
      <w:proofErr w:type="spellEnd"/>
      <w:r w:rsidRPr="00586E42">
        <w:rPr>
          <w:rFonts w:ascii="Times New Roman" w:hAnsi="Times New Roman" w:cs="Times New Roman"/>
          <w:sz w:val="24"/>
          <w:szCs w:val="24"/>
        </w:rPr>
        <w:t xml:space="preserve"> металлов и неметаллов.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 xml:space="preserve">Кислоты. Гидроксиды неметаллов как представители кислородсодержащих кислот. </w:t>
      </w:r>
      <w:proofErr w:type="spellStart"/>
      <w:r w:rsidRPr="00586E42">
        <w:rPr>
          <w:rFonts w:ascii="Times New Roman" w:hAnsi="Times New Roman" w:cs="Times New Roman"/>
          <w:sz w:val="24"/>
          <w:szCs w:val="24"/>
        </w:rPr>
        <w:t>Бескислородные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кислоты. Состав кислот.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 xml:space="preserve">Кислотный остаток. Номенклатура кислотных остатков. </w:t>
      </w:r>
      <w:proofErr w:type="spellStart"/>
      <w:r w:rsidRPr="00586E42">
        <w:rPr>
          <w:rFonts w:ascii="Times New Roman" w:hAnsi="Times New Roman" w:cs="Times New Roman"/>
          <w:sz w:val="24"/>
          <w:szCs w:val="24"/>
        </w:rPr>
        <w:t>Основность</w:t>
      </w:r>
      <w:proofErr w:type="spellEnd"/>
      <w:r w:rsidRPr="00586E42">
        <w:rPr>
          <w:rFonts w:ascii="Times New Roman" w:hAnsi="Times New Roman" w:cs="Times New Roman"/>
          <w:sz w:val="24"/>
          <w:szCs w:val="24"/>
        </w:rPr>
        <w:t xml:space="preserve"> кислот и валентность кислотного остатка.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Общие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 xml:space="preserve">свойства кислот: изменение окраски индикаторов, взаимодействие с металлами, оксидами металлов, </w:t>
      </w:r>
      <w:proofErr w:type="spellStart"/>
      <w:r w:rsidRPr="00586E42">
        <w:rPr>
          <w:rFonts w:ascii="Times New Roman" w:hAnsi="Times New Roman" w:cs="Times New Roman"/>
          <w:sz w:val="24"/>
          <w:szCs w:val="24"/>
        </w:rPr>
        <w:t>гидроксидами</w:t>
      </w:r>
      <w:proofErr w:type="spellEnd"/>
      <w:r w:rsidRPr="00586E42">
        <w:rPr>
          <w:rFonts w:ascii="Times New Roman" w:hAnsi="Times New Roman" w:cs="Times New Roman"/>
          <w:sz w:val="24"/>
          <w:szCs w:val="24"/>
        </w:rPr>
        <w:t xml:space="preserve"> металлов.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Особые свойства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концентрированной серной кислоты: растворение в воде; взаимодействие с медью, обугливание органических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веществ.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Особые свойства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концентрированной азотной кислоты и её раствора: взаимодействие с медью.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 xml:space="preserve">Классификации оснований: </w:t>
      </w:r>
      <w:proofErr w:type="spellStart"/>
      <w:r w:rsidRPr="00586E42">
        <w:rPr>
          <w:rFonts w:ascii="Times New Roman" w:hAnsi="Times New Roman" w:cs="Times New Roman"/>
          <w:sz w:val="24"/>
          <w:szCs w:val="24"/>
        </w:rPr>
        <w:t>однокислотые</w:t>
      </w:r>
      <w:proofErr w:type="spellEnd"/>
      <w:r w:rsidRPr="00586E42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586E42">
        <w:rPr>
          <w:rFonts w:ascii="Times New Roman" w:hAnsi="Times New Roman" w:cs="Times New Roman"/>
          <w:sz w:val="24"/>
          <w:szCs w:val="24"/>
        </w:rPr>
        <w:t>двухкислотные</w:t>
      </w:r>
      <w:proofErr w:type="spellEnd"/>
      <w:r w:rsidRPr="00586E4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нерастворимые и растворимые (щёлочи). Общие свойства оснований: взаимодействие с кислотами. Реакция нейтрализации. Взаимодействие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щелочей с кислотными оксидами. Разложение нерастворимых оснований при нагревании.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 xml:space="preserve">Амфотерность. Свойства </w:t>
      </w:r>
      <w:proofErr w:type="spellStart"/>
      <w:r w:rsidRPr="00586E42">
        <w:rPr>
          <w:rFonts w:ascii="Times New Roman" w:hAnsi="Times New Roman" w:cs="Times New Roman"/>
          <w:sz w:val="24"/>
          <w:szCs w:val="24"/>
        </w:rPr>
        <w:t>амфотерных</w:t>
      </w:r>
      <w:proofErr w:type="spellEnd"/>
      <w:r w:rsidRPr="00586E4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6E42">
        <w:rPr>
          <w:rFonts w:ascii="Times New Roman" w:hAnsi="Times New Roman" w:cs="Times New Roman"/>
          <w:sz w:val="24"/>
          <w:szCs w:val="24"/>
        </w:rPr>
        <w:t>гидроксидов</w:t>
      </w:r>
      <w:proofErr w:type="spellEnd"/>
      <w:r w:rsidRPr="00586E42">
        <w:rPr>
          <w:rFonts w:ascii="Times New Roman" w:hAnsi="Times New Roman" w:cs="Times New Roman"/>
          <w:sz w:val="24"/>
          <w:szCs w:val="24"/>
        </w:rPr>
        <w:t xml:space="preserve">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6E42">
        <w:rPr>
          <w:rFonts w:ascii="Times New Roman" w:hAnsi="Times New Roman" w:cs="Times New Roman"/>
          <w:sz w:val="24"/>
          <w:szCs w:val="24"/>
        </w:rPr>
        <w:t>примерах</w:t>
      </w:r>
      <w:proofErr w:type="gram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586E42">
        <w:rPr>
          <w:rFonts w:ascii="Times New Roman" w:hAnsi="Times New Roman" w:cs="Times New Roman"/>
          <w:sz w:val="24"/>
          <w:szCs w:val="24"/>
        </w:rPr>
        <w:t>гидроксида</w:t>
      </w:r>
      <w:proofErr w:type="spellEnd"/>
      <w:r w:rsidRPr="00586E42">
        <w:rPr>
          <w:rFonts w:ascii="Times New Roman" w:hAnsi="Times New Roman" w:cs="Times New Roman"/>
          <w:sz w:val="24"/>
          <w:szCs w:val="24"/>
        </w:rPr>
        <w:t xml:space="preserve"> цинка и </w:t>
      </w:r>
      <w:proofErr w:type="spellStart"/>
      <w:r w:rsidRPr="00586E42">
        <w:rPr>
          <w:rFonts w:ascii="Times New Roman" w:hAnsi="Times New Roman" w:cs="Times New Roman"/>
          <w:sz w:val="24"/>
          <w:szCs w:val="24"/>
        </w:rPr>
        <w:t>гидроксида</w:t>
      </w:r>
      <w:proofErr w:type="spellEnd"/>
      <w:r w:rsidRPr="00586E42">
        <w:rPr>
          <w:rFonts w:ascii="Times New Roman" w:hAnsi="Times New Roman" w:cs="Times New Roman"/>
          <w:sz w:val="24"/>
          <w:szCs w:val="24"/>
        </w:rPr>
        <w:t xml:space="preserve"> алюминия (без записи уравнений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химических реакций).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Соли. Номенклатура солей.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Генетический ряд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86E42">
        <w:rPr>
          <w:rFonts w:ascii="Times New Roman" w:hAnsi="Times New Roman" w:cs="Times New Roman"/>
          <w:sz w:val="24"/>
          <w:szCs w:val="24"/>
        </w:rPr>
        <w:t>Генетический ряд типичного металла на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gramStart"/>
      <w:r w:rsidRPr="00586E42">
        <w:rPr>
          <w:rFonts w:ascii="Times New Roman" w:hAnsi="Times New Roman" w:cs="Times New Roman"/>
          <w:sz w:val="24"/>
          <w:szCs w:val="24"/>
        </w:rPr>
        <w:t>примерах</w:t>
      </w:r>
      <w:proofErr w:type="gramEnd"/>
      <w:r w:rsidRPr="00586E42">
        <w:rPr>
          <w:rFonts w:ascii="Times New Roman" w:hAnsi="Times New Roman" w:cs="Times New Roman"/>
          <w:sz w:val="24"/>
          <w:szCs w:val="24"/>
        </w:rPr>
        <w:t xml:space="preserve"> кальция и свинца. Получение соединений типичных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металлов.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Генетический ряд типичного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 xml:space="preserve">неметалла на </w:t>
      </w:r>
      <w:proofErr w:type="gramStart"/>
      <w:r w:rsidRPr="00586E42">
        <w:rPr>
          <w:rFonts w:ascii="Times New Roman" w:hAnsi="Times New Roman" w:cs="Times New Roman"/>
          <w:sz w:val="24"/>
          <w:szCs w:val="24"/>
        </w:rPr>
        <w:t>примерах</w:t>
      </w:r>
      <w:proofErr w:type="gramEnd"/>
      <w:r w:rsidRPr="00586E42">
        <w:rPr>
          <w:rFonts w:ascii="Times New Roman" w:hAnsi="Times New Roman" w:cs="Times New Roman"/>
          <w:sz w:val="24"/>
          <w:szCs w:val="24"/>
        </w:rPr>
        <w:t xml:space="preserve"> углерода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и кремния. Возможности получения соединений неметаллов из веще</w:t>
      </w:r>
      <w:proofErr w:type="gramStart"/>
      <w:r w:rsidRPr="00586E42">
        <w:rPr>
          <w:rFonts w:ascii="Times New Roman" w:hAnsi="Times New Roman" w:cs="Times New Roman"/>
          <w:sz w:val="24"/>
          <w:szCs w:val="24"/>
        </w:rPr>
        <w:t>ств др</w:t>
      </w:r>
      <w:proofErr w:type="gramEnd"/>
      <w:r w:rsidRPr="00586E42">
        <w:rPr>
          <w:rFonts w:ascii="Times New Roman" w:hAnsi="Times New Roman" w:cs="Times New Roman"/>
          <w:sz w:val="24"/>
          <w:szCs w:val="24"/>
        </w:rPr>
        <w:t>угих классов.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Генетический ряд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металла, образующего амфотерный гидроксид.</w:t>
      </w:r>
    </w:p>
    <w:p w:rsidR="00586E42" w:rsidRDefault="00586E42" w:rsidP="00586E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86E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Демонстрации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Вещества молекулярного и немолекулярного строения.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Металлы.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Неметаллы.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Графит как пример простого вещества, имеющего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название, которое отличается от названия химического элемента.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Получение кислорода из перманганата калия и собирание методом вытеснения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воды.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Горение в кислороде магния, серы, фосфора.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 xml:space="preserve">Работа аппарата </w:t>
      </w:r>
      <w:proofErr w:type="spellStart"/>
      <w:r w:rsidRPr="00586E42">
        <w:rPr>
          <w:rFonts w:ascii="Times New Roman" w:hAnsi="Times New Roman" w:cs="Times New Roman"/>
          <w:sz w:val="24"/>
          <w:szCs w:val="24"/>
        </w:rPr>
        <w:t>Киппа</w:t>
      </w:r>
      <w:proofErr w:type="spellEnd"/>
      <w:r w:rsidRPr="00586E4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Наполнение мыльных пузырей смесью водорода с воздухом 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поджигание.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Проверка водорода на чистоту.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 xml:space="preserve">Горение водорода на </w:t>
      </w:r>
      <w:proofErr w:type="gramStart"/>
      <w:r w:rsidRPr="00586E42">
        <w:rPr>
          <w:rFonts w:ascii="Times New Roman" w:hAnsi="Times New Roman" w:cs="Times New Roman"/>
          <w:sz w:val="24"/>
          <w:szCs w:val="24"/>
        </w:rPr>
        <w:t>воздухе</w:t>
      </w:r>
      <w:proofErr w:type="gramEnd"/>
      <w:r w:rsidRPr="00586E42">
        <w:rPr>
          <w:rFonts w:ascii="Times New Roman" w:hAnsi="Times New Roman" w:cs="Times New Roman"/>
          <w:sz w:val="24"/>
          <w:szCs w:val="24"/>
        </w:rPr>
        <w:t xml:space="preserve"> и в кислороде.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Взаимодействие водорода с серой.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Горение водорода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хлоре.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Восстановление водородом оксида меди(II).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 xml:space="preserve">Неустойчивость </w:t>
      </w:r>
      <w:r w:rsidRPr="00586E42">
        <w:rPr>
          <w:rFonts w:ascii="Times New Roman" w:hAnsi="Times New Roman" w:cs="Times New Roman"/>
          <w:sz w:val="24"/>
          <w:szCs w:val="24"/>
        </w:rPr>
        <w:lastRenderedPageBreak/>
        <w:t>пересыщенного раствора тиосульфата натрия.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Автоматический дистиллятор.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Отношение воды к натрию, магнию, меди.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Отношение воды к оксидам бария и железа.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Испытание растворов щелочей метилоранжем, лакмусом,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фенолфталеином.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Взаимодействие оксидов углерода(IV) и фосфора(V) с водой и испытание полученных растворов метилоранжем, лакмусом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586E42">
        <w:rPr>
          <w:rFonts w:ascii="Times New Roman" w:hAnsi="Times New Roman" w:cs="Times New Roman"/>
          <w:sz w:val="24"/>
          <w:szCs w:val="24"/>
        </w:rPr>
        <w:t>фенолфталеином.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Отсутствие химической реакции воды с оксидом кремния.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Серная, азотная, фосфорная кислоты как представители кисл</w:t>
      </w:r>
      <w:proofErr w:type="gramStart"/>
      <w:r w:rsidRPr="00586E42"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586E42">
        <w:rPr>
          <w:rFonts w:ascii="Times New Roman" w:hAnsi="Times New Roman" w:cs="Times New Roman"/>
          <w:sz w:val="24"/>
          <w:szCs w:val="24"/>
        </w:rPr>
        <w:t>родсодержащих</w:t>
      </w:r>
      <w:proofErr w:type="spellEnd"/>
      <w:r w:rsidRPr="00586E42">
        <w:rPr>
          <w:rFonts w:ascii="Times New Roman" w:hAnsi="Times New Roman" w:cs="Times New Roman"/>
          <w:sz w:val="24"/>
          <w:szCs w:val="24"/>
        </w:rPr>
        <w:t xml:space="preserve"> кислот.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 xml:space="preserve">Соляная кислота как представитель </w:t>
      </w:r>
      <w:proofErr w:type="spellStart"/>
      <w:r w:rsidRPr="00586E42">
        <w:rPr>
          <w:rFonts w:ascii="Times New Roman" w:hAnsi="Times New Roman" w:cs="Times New Roman"/>
          <w:sz w:val="24"/>
          <w:szCs w:val="24"/>
        </w:rPr>
        <w:t>бескислородных</w:t>
      </w:r>
      <w:proofErr w:type="spellEnd"/>
      <w:r w:rsidRPr="00586E42">
        <w:rPr>
          <w:rFonts w:ascii="Times New Roman" w:hAnsi="Times New Roman" w:cs="Times New Roman"/>
          <w:sz w:val="24"/>
          <w:szCs w:val="24"/>
        </w:rPr>
        <w:t xml:space="preserve"> кислот.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Образцы солей.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Отношение металлов к раствору соляной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кислоты.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Взаимодействие оксида меди(II) с раствором серной кислоты.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 xml:space="preserve">Взаимодействие </w:t>
      </w:r>
      <w:proofErr w:type="spellStart"/>
      <w:r w:rsidRPr="00586E42">
        <w:rPr>
          <w:rFonts w:ascii="Times New Roman" w:hAnsi="Times New Roman" w:cs="Times New Roman"/>
          <w:sz w:val="24"/>
          <w:szCs w:val="24"/>
        </w:rPr>
        <w:t>гидроксида</w:t>
      </w:r>
      <w:proofErr w:type="spellEnd"/>
      <w:r w:rsidRPr="00586E42">
        <w:rPr>
          <w:rFonts w:ascii="Times New Roman" w:hAnsi="Times New Roman" w:cs="Times New Roman"/>
          <w:sz w:val="24"/>
          <w:szCs w:val="24"/>
        </w:rPr>
        <w:t xml:space="preserve"> меди(II) с раствором соляной кислоты.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Взаимодействие концентрированной серной кислоты с куриным белком (сахаром).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Взаимодействие концентрированной азотной кислоты с медью.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Ксантопротеиновая реакция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86E42">
        <w:rPr>
          <w:rFonts w:ascii="Times New Roman" w:hAnsi="Times New Roman" w:cs="Times New Roman"/>
          <w:sz w:val="24"/>
          <w:szCs w:val="24"/>
        </w:rPr>
        <w:t xml:space="preserve">Взаимодействие твёрдого </w:t>
      </w:r>
      <w:proofErr w:type="spellStart"/>
      <w:r w:rsidRPr="00586E42">
        <w:rPr>
          <w:rFonts w:ascii="Times New Roman" w:hAnsi="Times New Roman" w:cs="Times New Roman"/>
          <w:sz w:val="24"/>
          <w:szCs w:val="24"/>
        </w:rPr>
        <w:t>гидроксида</w:t>
      </w:r>
      <w:proofErr w:type="spellEnd"/>
      <w:r w:rsidRPr="00586E42">
        <w:rPr>
          <w:rFonts w:ascii="Times New Roman" w:hAnsi="Times New Roman" w:cs="Times New Roman"/>
          <w:sz w:val="24"/>
          <w:szCs w:val="24"/>
        </w:rPr>
        <w:t xml:space="preserve"> натрия с оксидом углерода(IV).</w:t>
      </w:r>
    </w:p>
    <w:p w:rsidR="00586E42" w:rsidRDefault="00586E42" w:rsidP="00586E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86E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Лабораторные опыты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Ознакомление с образцами металлов и неметаллов.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 xml:space="preserve">Получение кислорода из </w:t>
      </w:r>
      <w:proofErr w:type="spellStart"/>
      <w:r w:rsidRPr="00586E42">
        <w:rPr>
          <w:rFonts w:ascii="Times New Roman" w:hAnsi="Times New Roman" w:cs="Times New Roman"/>
          <w:sz w:val="24"/>
          <w:szCs w:val="24"/>
        </w:rPr>
        <w:t>пероксида</w:t>
      </w:r>
      <w:proofErr w:type="spellEnd"/>
      <w:r w:rsidRPr="00586E42">
        <w:rPr>
          <w:rFonts w:ascii="Times New Roman" w:hAnsi="Times New Roman" w:cs="Times New Roman"/>
          <w:sz w:val="24"/>
          <w:szCs w:val="24"/>
        </w:rPr>
        <w:t xml:space="preserve"> водорода.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Описание внешнего вида природных оксидов и составление их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формул.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Получение водорода в приборе Д.М. Кирюшкина. Собирание водорода методом вытеснения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воздуха. Проверка водорода на чистоту.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Изучение растворимости медного купороса при разных температурах.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Взаимодействие оксида кальция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водой.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Изменение окраски индикаторов в растворах кислот и щелочей.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 xml:space="preserve">Сравнение окраски индикаторов </w:t>
      </w:r>
      <w:proofErr w:type="gramStart"/>
      <w:r w:rsidRPr="00586E4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86E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6E42">
        <w:rPr>
          <w:rFonts w:ascii="Times New Roman" w:hAnsi="Times New Roman" w:cs="Times New Roman"/>
          <w:sz w:val="24"/>
          <w:szCs w:val="24"/>
        </w:rPr>
        <w:t>соляной</w:t>
      </w:r>
      <w:proofErr w:type="gramEnd"/>
      <w:r w:rsidRPr="00586E42">
        <w:rPr>
          <w:rFonts w:ascii="Times New Roman" w:hAnsi="Times New Roman" w:cs="Times New Roman"/>
          <w:sz w:val="24"/>
          <w:szCs w:val="24"/>
        </w:rPr>
        <w:t xml:space="preserve"> и серной кислотах.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Описание внешнего вида и растворимости разных солей.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Реакция нейтрализации.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 xml:space="preserve">Разложение </w:t>
      </w:r>
      <w:proofErr w:type="spellStart"/>
      <w:r w:rsidRPr="00586E42">
        <w:rPr>
          <w:rFonts w:ascii="Times New Roman" w:hAnsi="Times New Roman" w:cs="Times New Roman"/>
          <w:sz w:val="24"/>
          <w:szCs w:val="24"/>
        </w:rPr>
        <w:t>гидроксида</w:t>
      </w:r>
      <w:proofErr w:type="spellEnd"/>
      <w:r w:rsidRPr="00586E42">
        <w:rPr>
          <w:rFonts w:ascii="Times New Roman" w:hAnsi="Times New Roman" w:cs="Times New Roman"/>
          <w:sz w:val="24"/>
          <w:szCs w:val="24"/>
        </w:rPr>
        <w:t xml:space="preserve"> меди(II) при нагревании.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Амфотерность.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Получение соединений магния.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Получение соединений углерода.</w:t>
      </w:r>
    </w:p>
    <w:p w:rsidR="00586E42" w:rsidRDefault="00586E42" w:rsidP="00586E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86E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Практические занятия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1. </w:t>
      </w:r>
      <w:r w:rsidRPr="00586E42">
        <w:rPr>
          <w:rFonts w:ascii="Times New Roman" w:hAnsi="Times New Roman" w:cs="Times New Roman"/>
          <w:sz w:val="24"/>
          <w:szCs w:val="24"/>
        </w:rPr>
        <w:t>Химические свойства кислорода.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2.</w:t>
      </w:r>
      <w:r w:rsidRPr="00586E42">
        <w:rPr>
          <w:rFonts w:ascii="Times New Roman" w:hAnsi="Times New Roman" w:cs="Times New Roman"/>
          <w:sz w:val="24"/>
          <w:szCs w:val="24"/>
        </w:rPr>
        <w:t>Химические свойства водорода.</w:t>
      </w: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Химические свойства кислот.</w:t>
      </w:r>
    </w:p>
    <w:p w:rsidR="00586E42" w:rsidRDefault="00586E42" w:rsidP="00586E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86E42">
        <w:rPr>
          <w:rFonts w:ascii="Times New Roman" w:hAnsi="Times New Roman" w:cs="Times New Roman"/>
          <w:b/>
          <w:bCs/>
          <w:sz w:val="24"/>
          <w:szCs w:val="24"/>
        </w:rPr>
        <w:t>Тема 3. Строение атома</w:t>
      </w:r>
      <w:r w:rsidR="00775C3E">
        <w:rPr>
          <w:rFonts w:ascii="Times New Roman" w:hAnsi="Times New Roman" w:cs="Times New Roman"/>
          <w:b/>
          <w:bCs/>
          <w:sz w:val="24"/>
          <w:szCs w:val="24"/>
        </w:rPr>
        <w:t xml:space="preserve"> и закономерности изменений свойств химических элементов.</w:t>
      </w:r>
    </w:p>
    <w:p w:rsidR="00586E42" w:rsidRDefault="00586E42" w:rsidP="00586E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86E42">
        <w:rPr>
          <w:rFonts w:ascii="Times New Roman" w:hAnsi="Times New Roman" w:cs="Times New Roman"/>
          <w:sz w:val="24"/>
          <w:szCs w:val="24"/>
        </w:rPr>
        <w:t>Атом — сложная частица. Опыты А.А. Беккереля. Планетарная модель атома Э. Резерфорда. Основные частицы атомного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ядра: протоны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нейтроны. Изотопы и изотопия. Уточнение понятия «химический элемент».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586E42">
        <w:rPr>
          <w:rFonts w:ascii="Times New Roman" w:hAnsi="Times New Roman" w:cs="Times New Roman"/>
          <w:sz w:val="24"/>
          <w:szCs w:val="24"/>
        </w:rPr>
        <w:t>Электронейтральность</w:t>
      </w:r>
      <w:proofErr w:type="spellEnd"/>
      <w:r w:rsidRPr="00586E42">
        <w:rPr>
          <w:rFonts w:ascii="Times New Roman" w:hAnsi="Times New Roman" w:cs="Times New Roman"/>
          <w:sz w:val="24"/>
          <w:szCs w:val="24"/>
        </w:rPr>
        <w:t xml:space="preserve"> атома. Первоначальное представление об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электронном слое. Ёмкость электронного слоя. Понятие о внешнем электронном слое. Устойчивость внешнего электронного слоя.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Изменение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 xml:space="preserve">числа электронов на внешнем электронном </w:t>
      </w:r>
      <w:proofErr w:type="gramStart"/>
      <w:r w:rsidRPr="00586E42">
        <w:rPr>
          <w:rFonts w:ascii="Times New Roman" w:hAnsi="Times New Roman" w:cs="Times New Roman"/>
          <w:sz w:val="24"/>
          <w:szCs w:val="24"/>
        </w:rPr>
        <w:t>слое</w:t>
      </w:r>
      <w:proofErr w:type="gramEnd"/>
      <w:r w:rsidRPr="00586E42">
        <w:rPr>
          <w:rFonts w:ascii="Times New Roman" w:hAnsi="Times New Roman" w:cs="Times New Roman"/>
          <w:sz w:val="24"/>
          <w:szCs w:val="24"/>
        </w:rPr>
        <w:t xml:space="preserve"> с увеличением заряда ядра атомов элементов I–III периодов.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Классификация химических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 xml:space="preserve">элементов. Основания классификации. Периодическая система как </w:t>
      </w:r>
      <w:proofErr w:type="spellStart"/>
      <w:proofErr w:type="gramStart"/>
      <w:r w:rsidRPr="00586E42">
        <w:rPr>
          <w:rFonts w:ascii="Times New Roman" w:hAnsi="Times New Roman" w:cs="Times New Roman"/>
          <w:sz w:val="24"/>
          <w:szCs w:val="24"/>
        </w:rPr>
        <w:t>естественно-научная</w:t>
      </w:r>
      <w:proofErr w:type="spellEnd"/>
      <w:proofErr w:type="gramEnd"/>
      <w:r w:rsidRPr="00586E42">
        <w:rPr>
          <w:rFonts w:ascii="Times New Roman" w:hAnsi="Times New Roman" w:cs="Times New Roman"/>
          <w:sz w:val="24"/>
          <w:szCs w:val="24"/>
        </w:rPr>
        <w:t xml:space="preserve"> классификация химических элементов на основе зарядов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их атомных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ядер. Периодическая система и периодические таблицы.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Период. Физический смысл номера периода. Большие и малые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периоды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86E42">
        <w:rPr>
          <w:rFonts w:ascii="Times New Roman" w:hAnsi="Times New Roman" w:cs="Times New Roman"/>
          <w:sz w:val="24"/>
          <w:szCs w:val="24"/>
        </w:rPr>
        <w:t>Периоды в разных формах периодической таблицы.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Группы в короткой и длинной форме периодической таблицы. Главные и побочные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 xml:space="preserve">подгруппы. </w:t>
      </w:r>
      <w:proofErr w:type="gramStart"/>
      <w:r w:rsidRPr="00586E42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586E42">
        <w:rPr>
          <w:rFonts w:ascii="Times New Roman" w:hAnsi="Times New Roman" w:cs="Times New Roman"/>
          <w:sz w:val="24"/>
          <w:szCs w:val="24"/>
        </w:rPr>
        <w:t xml:space="preserve"> и В-группы. Физический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смысл номера группы для элементов главных подгрупп (А-групп).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Физический смысл порядкового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номера химического элемента.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Изменение свойств химических элементов в периодах и группах. Периодическое изменение числа электронов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внешнем электронном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gramStart"/>
      <w:r w:rsidRPr="00586E42">
        <w:rPr>
          <w:rFonts w:ascii="Times New Roman" w:hAnsi="Times New Roman" w:cs="Times New Roman"/>
          <w:sz w:val="24"/>
          <w:szCs w:val="24"/>
        </w:rPr>
        <w:t>слое</w:t>
      </w:r>
      <w:proofErr w:type="gramEnd"/>
      <w:r w:rsidRPr="00586E42">
        <w:rPr>
          <w:rFonts w:ascii="Times New Roman" w:hAnsi="Times New Roman" w:cs="Times New Roman"/>
          <w:sz w:val="24"/>
          <w:szCs w:val="24"/>
        </w:rPr>
        <w:t xml:space="preserve"> и периодическое изменение свойств химических элементов 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их соединений. Современная формулировка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периодического закона.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Характеристика химического элемента по его положению в периодической системе.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Основные вехи в жизни Д. 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86E42">
        <w:rPr>
          <w:rFonts w:ascii="Times New Roman" w:hAnsi="Times New Roman" w:cs="Times New Roman"/>
          <w:sz w:val="24"/>
          <w:szCs w:val="24"/>
        </w:rPr>
        <w:t>Менделеева. Классификация химических элементов и открытие периодического закона. Научный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подвиг Д.И. Менделеева.</w:t>
      </w:r>
    </w:p>
    <w:p w:rsidR="00586E42" w:rsidRDefault="00586E42" w:rsidP="00586E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86E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Практические занятия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 xml:space="preserve">Изменение свойств </w:t>
      </w:r>
      <w:proofErr w:type="spellStart"/>
      <w:r w:rsidRPr="00586E42">
        <w:rPr>
          <w:rFonts w:ascii="Times New Roman" w:hAnsi="Times New Roman" w:cs="Times New Roman"/>
          <w:sz w:val="24"/>
          <w:szCs w:val="24"/>
        </w:rPr>
        <w:t>гидроксидов</w:t>
      </w:r>
      <w:proofErr w:type="spellEnd"/>
      <w:r w:rsidRPr="00586E42">
        <w:rPr>
          <w:rFonts w:ascii="Times New Roman" w:hAnsi="Times New Roman" w:cs="Times New Roman"/>
          <w:sz w:val="24"/>
          <w:szCs w:val="24"/>
        </w:rPr>
        <w:t xml:space="preserve"> с увеличением зарядов атомных ядер химических элементов.</w:t>
      </w:r>
    </w:p>
    <w:p w:rsidR="00586E42" w:rsidRDefault="00586E42" w:rsidP="00586E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86E42">
        <w:rPr>
          <w:rFonts w:ascii="Times New Roman" w:hAnsi="Times New Roman" w:cs="Times New Roman"/>
          <w:b/>
          <w:bCs/>
          <w:sz w:val="24"/>
          <w:szCs w:val="24"/>
        </w:rPr>
        <w:t>Тема 4. Количественные отношения в химии (8 ч)</w:t>
      </w:r>
    </w:p>
    <w:p w:rsidR="00586E42" w:rsidRDefault="00586E42" w:rsidP="00586E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86E42">
        <w:rPr>
          <w:rFonts w:ascii="Times New Roman" w:hAnsi="Times New Roman" w:cs="Times New Roman"/>
          <w:sz w:val="24"/>
          <w:szCs w:val="24"/>
        </w:rPr>
        <w:t>Единица количества вещества. Число Авогадро. Физический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смысл коэффициентов в уравнениях химических реакций. Чтение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уравнений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химических реакций.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Масса одного моля вещества. Молярная масса.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Молярный объём газов. Закон Авогадро. Объёмные отношения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газов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химических реакциях.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b/>
          <w:i/>
          <w:iCs/>
          <w:sz w:val="24"/>
          <w:szCs w:val="24"/>
        </w:rPr>
        <w:t>Демонстрации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Образцы твёрдых и жидких веществ количеством 1 моль.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b/>
          <w:i/>
          <w:iCs/>
          <w:sz w:val="24"/>
          <w:szCs w:val="24"/>
        </w:rPr>
        <w:t>Расчётные задачи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Расчёт количества вещества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по известному числу частиц. Расчёт количества вещества по уравнению химической реакции.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Расчёт молярной массы вещества по его формуле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86E42">
        <w:rPr>
          <w:rFonts w:ascii="Times New Roman" w:hAnsi="Times New Roman" w:cs="Times New Roman"/>
          <w:sz w:val="24"/>
          <w:szCs w:val="24"/>
        </w:rPr>
        <w:t>Расчёты массы вещества по известному его количеству и обратные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расчёты.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Расчёты по химическим уравнениям массы одного из участников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химической реакции по известной массе другого участника.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Расчёт плотности газа по его молярной массе и молярному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объёму.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Расчёты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 xml:space="preserve">химическим уравнениям массы одного из участников химической реакции по известному объёму </w:t>
      </w:r>
      <w:r w:rsidRPr="00586E42">
        <w:rPr>
          <w:rFonts w:ascii="Times New Roman" w:hAnsi="Times New Roman" w:cs="Times New Roman"/>
          <w:sz w:val="24"/>
          <w:szCs w:val="24"/>
        </w:rPr>
        <w:lastRenderedPageBreak/>
        <w:t>другого участника, находящегося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газообразном состоянии.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586E42">
        <w:rPr>
          <w:rFonts w:ascii="Times New Roman" w:hAnsi="Times New Roman" w:cs="Times New Roman"/>
          <w:sz w:val="24"/>
          <w:szCs w:val="24"/>
        </w:rPr>
        <w:t>Расчёты по химическим уравнениям с использованием объёмных отношений газов.</w:t>
      </w:r>
    </w:p>
    <w:p w:rsidR="00586E42" w:rsidRDefault="00586E42" w:rsidP="00586E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1364" w:rsidRPr="0077633F" w:rsidRDefault="007B1364" w:rsidP="007763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ТЕМАТИЧЕСКОЕ ПЛАНИРОВАНИЕ</w:t>
      </w:r>
    </w:p>
    <w:tbl>
      <w:tblPr>
        <w:tblStyle w:val="a4"/>
        <w:tblW w:w="0" w:type="auto"/>
        <w:tblLook w:val="04A0"/>
      </w:tblPr>
      <w:tblGrid>
        <w:gridCol w:w="739"/>
        <w:gridCol w:w="6568"/>
        <w:gridCol w:w="3113"/>
      </w:tblGrid>
      <w:tr w:rsidR="007B1364" w:rsidTr="00F86A7E">
        <w:tc>
          <w:tcPr>
            <w:tcW w:w="817" w:type="dxa"/>
          </w:tcPr>
          <w:p w:rsidR="007B1364" w:rsidRPr="00637D2B" w:rsidRDefault="007B1364" w:rsidP="00CC2D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7D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№ </w:t>
            </w:r>
          </w:p>
        </w:tc>
        <w:tc>
          <w:tcPr>
            <w:tcW w:w="8080" w:type="dxa"/>
          </w:tcPr>
          <w:p w:rsidR="007B1364" w:rsidRPr="00637D2B" w:rsidRDefault="007B1364" w:rsidP="00CC2D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7D2B">
              <w:rPr>
                <w:rFonts w:ascii="Times New Roman" w:hAnsi="Times New Roman" w:cs="Times New Roman"/>
                <w:b/>
                <w:sz w:val="28"/>
                <w:szCs w:val="28"/>
              </w:rPr>
              <w:t>тема раздела</w:t>
            </w:r>
          </w:p>
        </w:tc>
        <w:tc>
          <w:tcPr>
            <w:tcW w:w="3827" w:type="dxa"/>
          </w:tcPr>
          <w:p w:rsidR="007B1364" w:rsidRPr="00637D2B" w:rsidRDefault="007B1364" w:rsidP="00CC2D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37D2B">
              <w:rPr>
                <w:rFonts w:ascii="Times New Roman" w:hAnsi="Times New Roman" w:cs="Times New Roman"/>
                <w:b/>
                <w:sz w:val="28"/>
                <w:szCs w:val="28"/>
              </w:rPr>
              <w:t>кол-во часов</w:t>
            </w:r>
          </w:p>
        </w:tc>
      </w:tr>
      <w:tr w:rsidR="007B1364" w:rsidTr="00F86A7E">
        <w:tc>
          <w:tcPr>
            <w:tcW w:w="817" w:type="dxa"/>
          </w:tcPr>
          <w:p w:rsidR="007B1364" w:rsidRPr="00637D2B" w:rsidRDefault="007B1364" w:rsidP="00CC2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37D2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080" w:type="dxa"/>
          </w:tcPr>
          <w:p w:rsidR="007B1364" w:rsidRPr="007B1364" w:rsidRDefault="007B1364" w:rsidP="00CC2DB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B1364">
              <w:rPr>
                <w:rFonts w:ascii="Times New Roman" w:hAnsi="Times New Roman" w:cs="Times New Roman"/>
                <w:bCs/>
                <w:sz w:val="24"/>
                <w:szCs w:val="24"/>
              </w:rPr>
              <w:t>Введение в химию</w:t>
            </w:r>
          </w:p>
        </w:tc>
        <w:tc>
          <w:tcPr>
            <w:tcW w:w="3827" w:type="dxa"/>
          </w:tcPr>
          <w:p w:rsidR="007B1364" w:rsidRPr="00637D2B" w:rsidRDefault="007B1364" w:rsidP="00CC2D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 ч</w:t>
            </w:r>
          </w:p>
        </w:tc>
      </w:tr>
      <w:tr w:rsidR="007B1364" w:rsidTr="00F86A7E">
        <w:tc>
          <w:tcPr>
            <w:tcW w:w="817" w:type="dxa"/>
          </w:tcPr>
          <w:p w:rsidR="007B1364" w:rsidRPr="00637D2B" w:rsidRDefault="007B1364" w:rsidP="00CC2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37D2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080" w:type="dxa"/>
          </w:tcPr>
          <w:p w:rsidR="007B1364" w:rsidRPr="007B1364" w:rsidRDefault="007B1364" w:rsidP="00CC2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1364">
              <w:rPr>
                <w:rFonts w:ascii="Times New Roman" w:hAnsi="Times New Roman" w:cs="Times New Roman"/>
                <w:bCs/>
                <w:sz w:val="24"/>
                <w:szCs w:val="24"/>
              </w:rPr>
              <w:t>Важнейшие классы неорганических веществ</w:t>
            </w:r>
          </w:p>
        </w:tc>
        <w:tc>
          <w:tcPr>
            <w:tcW w:w="3827" w:type="dxa"/>
          </w:tcPr>
          <w:p w:rsidR="007B1364" w:rsidRPr="00637D2B" w:rsidRDefault="007B1364" w:rsidP="00CC2D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ч</w:t>
            </w:r>
          </w:p>
        </w:tc>
      </w:tr>
      <w:tr w:rsidR="007B1364" w:rsidTr="00F86A7E">
        <w:tc>
          <w:tcPr>
            <w:tcW w:w="817" w:type="dxa"/>
          </w:tcPr>
          <w:p w:rsidR="007B1364" w:rsidRPr="00637D2B" w:rsidRDefault="007B1364" w:rsidP="00CC2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37D2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080" w:type="dxa"/>
          </w:tcPr>
          <w:p w:rsidR="007B1364" w:rsidRPr="007B1364" w:rsidRDefault="007B1364" w:rsidP="00CC2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1364">
              <w:rPr>
                <w:rFonts w:ascii="Times New Roman" w:hAnsi="Times New Roman" w:cs="Times New Roman"/>
                <w:bCs/>
                <w:sz w:val="24"/>
                <w:szCs w:val="24"/>
              </w:rPr>
              <w:t>Периодический закон и периодическая система химических элементов Д.И. Менделеева. Строение атома</w:t>
            </w:r>
          </w:p>
        </w:tc>
        <w:tc>
          <w:tcPr>
            <w:tcW w:w="3827" w:type="dxa"/>
          </w:tcPr>
          <w:p w:rsidR="007B1364" w:rsidRPr="00637D2B" w:rsidRDefault="007B1364" w:rsidP="00CC2D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 ч</w:t>
            </w:r>
          </w:p>
        </w:tc>
      </w:tr>
      <w:tr w:rsidR="007B1364" w:rsidTr="00F86A7E">
        <w:tc>
          <w:tcPr>
            <w:tcW w:w="817" w:type="dxa"/>
          </w:tcPr>
          <w:p w:rsidR="007B1364" w:rsidRPr="00637D2B" w:rsidRDefault="007B1364" w:rsidP="00CC2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637D2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080" w:type="dxa"/>
          </w:tcPr>
          <w:p w:rsidR="007B1364" w:rsidRPr="007B1364" w:rsidRDefault="007B1364" w:rsidP="007B13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136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Количественные отношения в химии </w:t>
            </w:r>
          </w:p>
        </w:tc>
        <w:tc>
          <w:tcPr>
            <w:tcW w:w="3827" w:type="dxa"/>
          </w:tcPr>
          <w:p w:rsidR="007B1364" w:rsidRPr="00983538" w:rsidRDefault="007B1364" w:rsidP="00CC2D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Pr="0098353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</w:tr>
      <w:tr w:rsidR="007B1364" w:rsidTr="00F86A7E">
        <w:tc>
          <w:tcPr>
            <w:tcW w:w="817" w:type="dxa"/>
          </w:tcPr>
          <w:p w:rsidR="007B1364" w:rsidRPr="00637D2B" w:rsidRDefault="007B1364" w:rsidP="00CC2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080" w:type="dxa"/>
          </w:tcPr>
          <w:p w:rsidR="007B1364" w:rsidRPr="00983538" w:rsidRDefault="007B1364" w:rsidP="00CC2DB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заключение</w:t>
            </w:r>
          </w:p>
        </w:tc>
        <w:tc>
          <w:tcPr>
            <w:tcW w:w="3827" w:type="dxa"/>
          </w:tcPr>
          <w:p w:rsidR="007B1364" w:rsidRPr="00983538" w:rsidRDefault="007B1364" w:rsidP="00CC2D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98353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</w:tr>
      <w:tr w:rsidR="007B1364" w:rsidTr="00F86A7E">
        <w:tc>
          <w:tcPr>
            <w:tcW w:w="817" w:type="dxa"/>
          </w:tcPr>
          <w:p w:rsidR="007B1364" w:rsidRPr="00637D2B" w:rsidRDefault="007B1364" w:rsidP="00CC2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080" w:type="dxa"/>
          </w:tcPr>
          <w:p w:rsidR="007B1364" w:rsidRPr="00983538" w:rsidRDefault="007B1364" w:rsidP="00CC2DB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Обобщающее повторение по разделу «</w:t>
            </w:r>
            <w:r w:rsidRPr="007B1364">
              <w:rPr>
                <w:rFonts w:ascii="Times New Roman" w:hAnsi="Times New Roman" w:cs="Times New Roman"/>
                <w:bCs/>
                <w:sz w:val="24"/>
                <w:szCs w:val="24"/>
              </w:rPr>
              <w:t>Важнейшие классы неорганических веществ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3827" w:type="dxa"/>
          </w:tcPr>
          <w:p w:rsidR="007B1364" w:rsidRPr="00983538" w:rsidRDefault="0077633F" w:rsidP="00CC2D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B1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1364" w:rsidRPr="0098353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</w:tr>
      <w:tr w:rsidR="007B1364" w:rsidTr="00F86A7E">
        <w:tc>
          <w:tcPr>
            <w:tcW w:w="817" w:type="dxa"/>
          </w:tcPr>
          <w:p w:rsidR="007B1364" w:rsidRPr="00637D2B" w:rsidRDefault="007B1364" w:rsidP="00CC2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080" w:type="dxa"/>
          </w:tcPr>
          <w:p w:rsidR="007B1364" w:rsidRPr="00983538" w:rsidRDefault="007B1364" w:rsidP="00CC2DB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Обобщающее повторение по разделу «</w:t>
            </w:r>
            <w:r w:rsidRPr="007B1364">
              <w:rPr>
                <w:rFonts w:ascii="Times New Roman" w:hAnsi="Times New Roman" w:cs="Times New Roman"/>
                <w:bCs/>
                <w:sz w:val="24"/>
                <w:szCs w:val="24"/>
              </w:rPr>
              <w:t>Периодический закон и периодическая система химических элементов Д.И. Менделеева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3827" w:type="dxa"/>
          </w:tcPr>
          <w:p w:rsidR="007B1364" w:rsidRPr="00983538" w:rsidRDefault="00775C3E" w:rsidP="00CC2D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B13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1364" w:rsidRPr="0098353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</w:tr>
      <w:tr w:rsidR="007B1364" w:rsidTr="00F86A7E">
        <w:tc>
          <w:tcPr>
            <w:tcW w:w="817" w:type="dxa"/>
          </w:tcPr>
          <w:p w:rsidR="007B1364" w:rsidRDefault="007B1364" w:rsidP="00CC2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080" w:type="dxa"/>
          </w:tcPr>
          <w:p w:rsidR="007B1364" w:rsidRDefault="007B1364" w:rsidP="00CC2DB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Обобщающее повторение по разделу «</w:t>
            </w:r>
            <w:r w:rsidRPr="007B1364">
              <w:rPr>
                <w:rFonts w:ascii="Times New Roman" w:hAnsi="Times New Roman" w:cs="Times New Roman"/>
                <w:bCs/>
                <w:sz w:val="24"/>
                <w:szCs w:val="24"/>
              </w:rPr>
              <w:t>Строение атома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3827" w:type="dxa"/>
          </w:tcPr>
          <w:p w:rsidR="007B1364" w:rsidRDefault="00775C3E" w:rsidP="00CC2D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B1364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77633F" w:rsidTr="00F86A7E">
        <w:tc>
          <w:tcPr>
            <w:tcW w:w="817" w:type="dxa"/>
          </w:tcPr>
          <w:p w:rsidR="0077633F" w:rsidRDefault="0077633F" w:rsidP="00CC2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080" w:type="dxa"/>
          </w:tcPr>
          <w:p w:rsidR="0077633F" w:rsidRDefault="0077633F" w:rsidP="00CC2DB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Обобщающее повторение по разделу «Решение расчетных задач»</w:t>
            </w:r>
          </w:p>
        </w:tc>
        <w:tc>
          <w:tcPr>
            <w:tcW w:w="3827" w:type="dxa"/>
          </w:tcPr>
          <w:p w:rsidR="0077633F" w:rsidRDefault="0077633F" w:rsidP="00CC2D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</w:t>
            </w:r>
          </w:p>
        </w:tc>
      </w:tr>
      <w:tr w:rsidR="007B1364" w:rsidTr="00F86A7E">
        <w:tc>
          <w:tcPr>
            <w:tcW w:w="817" w:type="dxa"/>
          </w:tcPr>
          <w:p w:rsidR="007B1364" w:rsidRDefault="0077633F" w:rsidP="00CC2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080" w:type="dxa"/>
          </w:tcPr>
          <w:p w:rsidR="007B1364" w:rsidRDefault="007B1364" w:rsidP="00CC2DB5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Итоговый контроль</w:t>
            </w:r>
            <w:r w:rsidR="0077633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 Годовая контрольная работа и ее анализ</w:t>
            </w:r>
          </w:p>
        </w:tc>
        <w:tc>
          <w:tcPr>
            <w:tcW w:w="3827" w:type="dxa"/>
          </w:tcPr>
          <w:p w:rsidR="007B1364" w:rsidRDefault="00775C3E" w:rsidP="00775C3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B1364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</w:p>
        </w:tc>
      </w:tr>
      <w:tr w:rsidR="0077633F" w:rsidTr="00F86A7E">
        <w:tc>
          <w:tcPr>
            <w:tcW w:w="817" w:type="dxa"/>
          </w:tcPr>
          <w:p w:rsidR="0077633F" w:rsidRDefault="0077633F" w:rsidP="00CC2DB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77633F" w:rsidRPr="0077633F" w:rsidRDefault="0077633F" w:rsidP="00CC2DB5">
            <w:pP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ИТОГО</w:t>
            </w:r>
          </w:p>
        </w:tc>
        <w:tc>
          <w:tcPr>
            <w:tcW w:w="3827" w:type="dxa"/>
          </w:tcPr>
          <w:p w:rsidR="0077633F" w:rsidRPr="0077633F" w:rsidRDefault="00775C3E" w:rsidP="00CC2DB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  <w:r w:rsidR="0077633F" w:rsidRPr="0077633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</w:t>
            </w:r>
          </w:p>
        </w:tc>
      </w:tr>
    </w:tbl>
    <w:p w:rsidR="007B1364" w:rsidRDefault="007B1364" w:rsidP="007B13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7B1364" w:rsidRDefault="007B1364" w:rsidP="007B13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77633F" w:rsidRDefault="0077633F" w:rsidP="007B13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77633F" w:rsidRDefault="0077633F" w:rsidP="007B13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77633F" w:rsidRPr="001E4ED0" w:rsidRDefault="00775C3E" w:rsidP="001E4ED0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sz w:val="36"/>
          <w:szCs w:val="36"/>
        </w:rPr>
      </w:pPr>
      <w:r w:rsidRPr="001E4ED0">
        <w:rPr>
          <w:rFonts w:ascii="Times New Roman" w:hAnsi="Times New Roman" w:cs="Times New Roman"/>
          <w:bCs/>
          <w:iCs/>
          <w:sz w:val="36"/>
          <w:szCs w:val="36"/>
        </w:rPr>
        <w:t>Календарно-тематическое планирование</w:t>
      </w:r>
    </w:p>
    <w:tbl>
      <w:tblPr>
        <w:tblpPr w:leftFromText="180" w:rightFromText="180" w:vertAnchor="page" w:horzAnchor="margin" w:tblpY="15496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0"/>
        <w:gridCol w:w="5664"/>
        <w:gridCol w:w="1701"/>
        <w:gridCol w:w="1842"/>
      </w:tblGrid>
      <w:tr w:rsidR="00775C3E" w:rsidRPr="00A43724" w:rsidTr="00775C3E">
        <w:trPr>
          <w:trHeight w:val="1236"/>
        </w:trPr>
        <w:tc>
          <w:tcPr>
            <w:tcW w:w="540" w:type="dxa"/>
          </w:tcPr>
          <w:p w:rsidR="00775C3E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775C3E" w:rsidRPr="00A43724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664" w:type="dxa"/>
          </w:tcPr>
          <w:p w:rsidR="00775C3E" w:rsidRPr="00A43724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  <w:p w:rsidR="00775C3E" w:rsidRPr="00A43724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775C3E" w:rsidRPr="00A43724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Дата </w:t>
            </w:r>
          </w:p>
        </w:tc>
        <w:tc>
          <w:tcPr>
            <w:tcW w:w="1842" w:type="dxa"/>
          </w:tcPr>
          <w:p w:rsidR="00775C3E" w:rsidRPr="0005179C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Д/</w:t>
            </w:r>
            <w:proofErr w:type="gramStart"/>
            <w:r>
              <w:rPr>
                <w:rFonts w:ascii="Times New Roman" w:hAnsi="Times New Roman" w:cs="Times New Roman"/>
                <w:b/>
                <w:bCs/>
              </w:rPr>
              <w:t>З</w:t>
            </w:r>
            <w:proofErr w:type="gramEnd"/>
          </w:p>
        </w:tc>
      </w:tr>
      <w:tr w:rsidR="00775C3E" w:rsidRPr="000A2CF5" w:rsidTr="00775C3E">
        <w:tc>
          <w:tcPr>
            <w:tcW w:w="9747" w:type="dxa"/>
            <w:gridSpan w:val="4"/>
          </w:tcPr>
          <w:p w:rsidR="00775C3E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775C3E" w:rsidRPr="002A2FA4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A2FA4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Введение в химию (16 ч)</w:t>
            </w:r>
          </w:p>
          <w:p w:rsidR="00775C3E" w:rsidRPr="000A2CF5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775C3E" w:rsidRPr="0077633F" w:rsidTr="00775C3E">
        <w:trPr>
          <w:trHeight w:val="723"/>
        </w:trPr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Что изучает химия.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5C3E" w:rsidRPr="0077633F" w:rsidRDefault="001D60F8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02.09</w:t>
            </w:r>
          </w:p>
        </w:tc>
        <w:tc>
          <w:tcPr>
            <w:tcW w:w="1842" w:type="dxa"/>
          </w:tcPr>
          <w:p w:rsidR="00775C3E" w:rsidRPr="0028728A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стр.10-11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Химическая лаборатория.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5C3E" w:rsidRPr="0077633F" w:rsidRDefault="001D60F8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05.09</w:t>
            </w:r>
          </w:p>
        </w:tc>
        <w:tc>
          <w:tcPr>
            <w:tcW w:w="1842" w:type="dxa"/>
          </w:tcPr>
          <w:p w:rsidR="00775C3E" w:rsidRPr="0028728A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 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стр.12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Оборудование химической ла</w:t>
            </w: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боратории.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Практическое занятие № 1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09.09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 стр.12-13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Чистые вещества и смеси.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5C3E" w:rsidRPr="0077633F" w:rsidRDefault="001D60F8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3, стр.14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Разделение смеси.</w:t>
            </w:r>
          </w:p>
          <w:p w:rsidR="00775C3E" w:rsidRPr="0077633F" w:rsidRDefault="00397C75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2. Очистка веществ</w:t>
            </w:r>
          </w:p>
        </w:tc>
        <w:tc>
          <w:tcPr>
            <w:tcW w:w="1701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C75">
              <w:rPr>
                <w:rFonts w:ascii="Times New Roman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3, стр.14-15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Превращение веществ.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7C75">
              <w:rPr>
                <w:rFonts w:ascii="Times New Roman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4, стр.16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5664" w:type="dxa"/>
          </w:tcPr>
          <w:p w:rsidR="00775C3E" w:rsidRPr="004A40A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Признаки химических реакций.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A40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Практическое занятие № 3. Признаки и условия протекания химических реакций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23.09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4, стр.17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Химический элемент.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701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26.09</w:t>
            </w:r>
          </w:p>
        </w:tc>
        <w:tc>
          <w:tcPr>
            <w:tcW w:w="1842" w:type="dxa"/>
          </w:tcPr>
          <w:p w:rsidR="00775C3E" w:rsidRPr="004A40A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&amp;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5, стр.18-19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Химические формулы.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Лабораторный опыт № 1</w:t>
            </w:r>
          </w:p>
          <w:p w:rsidR="00775C3E" w:rsidRPr="0028728A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543" w:type="dxa"/>
            <w:gridSpan w:val="2"/>
          </w:tcPr>
          <w:p w:rsidR="00775C3E" w:rsidRPr="004A40AF" w:rsidRDefault="001D60F8" w:rsidP="001D60F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  <w:r w:rsidR="00775C3E" w:rsidRPr="007763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75C3E" w:rsidRPr="0077633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775C3E" w:rsidRPr="001D60F8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775C3E" w:rsidRPr="001D60F8">
              <w:rPr>
                <w:rFonts w:ascii="Times New Roman" w:hAnsi="Times New Roman" w:cs="Times New Roman"/>
                <w:sz w:val="24"/>
                <w:szCs w:val="24"/>
              </w:rPr>
              <w:t>&amp;</w:t>
            </w:r>
            <w:r w:rsidR="00775C3E">
              <w:rPr>
                <w:rFonts w:ascii="Times New Roman" w:hAnsi="Times New Roman" w:cs="Times New Roman"/>
                <w:sz w:val="24"/>
                <w:szCs w:val="24"/>
              </w:rPr>
              <w:t xml:space="preserve"> 6,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="00775C3E">
              <w:rPr>
                <w:rFonts w:ascii="Times New Roman" w:hAnsi="Times New Roman" w:cs="Times New Roman"/>
                <w:sz w:val="24"/>
                <w:szCs w:val="24"/>
              </w:rPr>
              <w:t>стр.20-21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Простые и сложные вещества.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sz w:val="24"/>
                <w:szCs w:val="24"/>
              </w:rPr>
              <w:t>Лабораторный опыт № 2.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5C3E" w:rsidRPr="001D60F8" w:rsidRDefault="001D60F8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60F8">
              <w:rPr>
                <w:rFonts w:ascii="Times New Roman" w:hAnsi="Times New Roman" w:cs="Times New Roman"/>
                <w:sz w:val="24"/>
                <w:szCs w:val="24"/>
              </w:rPr>
              <w:t>03.10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60F8">
              <w:rPr>
                <w:rFonts w:ascii="Times New Roman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7, з.1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Массовая доля химического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элемента в сложном веществе.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5C3E" w:rsidRPr="0077633F" w:rsidRDefault="001D60F8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&amp;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8, з.1-3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Валентность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sz w:val="24"/>
                <w:szCs w:val="24"/>
              </w:rPr>
              <w:t>Лабораторный опыт № 3.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5C3E" w:rsidRPr="0077633F" w:rsidRDefault="001D60F8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10.10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&amp;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9, стр.26-27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664" w:type="dxa"/>
          </w:tcPr>
          <w:p w:rsidR="00775C3E" w:rsidRPr="004A40A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Химические уравнения.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7633F">
              <w:rPr>
                <w:rFonts w:ascii="Times New Roman" w:hAnsi="Times New Roman" w:cs="Times New Roman"/>
                <w:sz w:val="24"/>
                <w:szCs w:val="24"/>
              </w:rPr>
              <w:t>Лабораторный опыт № 4.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5C3E" w:rsidRPr="0077633F" w:rsidRDefault="001D60F8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14.10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40AF">
              <w:rPr>
                <w:rFonts w:ascii="Times New Roman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10, стр.28-29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Атомно-молекулярное учение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в химии.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17.10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11, з.2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обобщение темы «Введение в химию»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701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21.10</w:t>
            </w:r>
          </w:p>
        </w:tc>
        <w:tc>
          <w:tcPr>
            <w:tcW w:w="1842" w:type="dxa"/>
          </w:tcPr>
          <w:p w:rsidR="00775C3E" w:rsidRPr="00EB38D3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стр.32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 № 1.</w:t>
            </w:r>
          </w:p>
        </w:tc>
        <w:tc>
          <w:tcPr>
            <w:tcW w:w="1701" w:type="dxa"/>
          </w:tcPr>
          <w:p w:rsidR="00775C3E" w:rsidRPr="0077633F" w:rsidRDefault="00775C3E" w:rsidP="00775C3E">
            <w:pPr>
              <w:pStyle w:val="4"/>
              <w:shd w:val="clear" w:color="auto" w:fill="auto"/>
              <w:spacing w:before="0" w:line="250" w:lineRule="exact"/>
              <w:ind w:firstLine="0"/>
              <w:jc w:val="left"/>
              <w:rPr>
                <w:rFonts w:ascii="Times New Roman" w:hAnsi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/>
                <w:sz w:val="24"/>
                <w:szCs w:val="24"/>
              </w:rPr>
              <w:t>24.10</w:t>
            </w:r>
          </w:p>
        </w:tc>
        <w:tc>
          <w:tcPr>
            <w:tcW w:w="1842" w:type="dxa"/>
          </w:tcPr>
          <w:p w:rsidR="00775C3E" w:rsidRPr="00EB38D3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75C3E" w:rsidRPr="0077633F" w:rsidTr="00775C3E">
        <w:trPr>
          <w:trHeight w:val="208"/>
        </w:trPr>
        <w:tc>
          <w:tcPr>
            <w:tcW w:w="9747" w:type="dxa"/>
            <w:gridSpan w:val="4"/>
          </w:tcPr>
          <w:p w:rsidR="00775C3E" w:rsidRPr="00CA57DD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A57D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Важнейшие классы неорганических веществ (21 ч)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5664" w:type="dxa"/>
          </w:tcPr>
          <w:p w:rsidR="00775C3E" w:rsidRPr="005F12E7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Простые вещества металлы 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неметаллы</w:t>
            </w:r>
            <w:r w:rsidRPr="0077633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sz w:val="24"/>
                <w:szCs w:val="24"/>
              </w:rPr>
              <w:t>Лабораторный опыт № 5.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5C3E" w:rsidRPr="001D60F8" w:rsidRDefault="001D60F8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60F8"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</w:tc>
        <w:tc>
          <w:tcPr>
            <w:tcW w:w="1842" w:type="dxa"/>
          </w:tcPr>
          <w:p w:rsidR="00775C3E" w:rsidRPr="005F12E7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12, в.1-3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Кислород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sz w:val="24"/>
                <w:szCs w:val="24"/>
              </w:rPr>
              <w:t>Лабораторный опыт № 6.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5C3E" w:rsidRPr="001D60F8" w:rsidRDefault="001D60F8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60F8">
              <w:rPr>
                <w:rFonts w:ascii="Times New Roman" w:hAnsi="Times New Roman" w:cs="Times New Roman"/>
                <w:sz w:val="24"/>
                <w:szCs w:val="24"/>
              </w:rPr>
              <w:t>11.11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13, в.1-3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Химические свойства кисло</w:t>
            </w: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рода.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5C3E" w:rsidRPr="001D60F8" w:rsidRDefault="001D60F8" w:rsidP="00775C3E">
            <w:pPr>
              <w:pStyle w:val="4"/>
              <w:shd w:val="clear" w:color="auto" w:fill="auto"/>
              <w:spacing w:before="0" w:line="250" w:lineRule="exact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D60F8">
              <w:rPr>
                <w:rFonts w:ascii="Times New Roman" w:hAnsi="Times New Roman"/>
                <w:sz w:val="24"/>
                <w:szCs w:val="24"/>
              </w:rPr>
              <w:t>14.11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14, в.3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5664" w:type="dxa"/>
          </w:tcPr>
          <w:p w:rsidR="00775C3E" w:rsidRPr="00CA57DD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Химические свойства кисло</w:t>
            </w: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рода.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4.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5C3E" w:rsidRPr="001D60F8" w:rsidRDefault="001D60F8" w:rsidP="00775C3E">
            <w:pPr>
              <w:pStyle w:val="4"/>
              <w:shd w:val="clear" w:color="auto" w:fill="auto"/>
              <w:spacing w:before="0" w:line="250" w:lineRule="exact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1D60F8"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Оксиды.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sz w:val="24"/>
                <w:szCs w:val="24"/>
              </w:rPr>
              <w:t>Лабораторный опыт № 7.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5C3E" w:rsidRPr="001D60F8" w:rsidRDefault="001D60F8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60F8">
              <w:rPr>
                <w:rFonts w:ascii="Times New Roman" w:hAnsi="Times New Roman" w:cs="Times New Roman"/>
                <w:sz w:val="24"/>
                <w:szCs w:val="24"/>
              </w:rPr>
              <w:t>21.11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15, в.1-4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Простые вещества. Водород.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5C3E" w:rsidRPr="001D60F8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60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25.11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16, в.2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Химические свойства водорода.</w:t>
            </w:r>
          </w:p>
          <w:p w:rsidR="00775C3E" w:rsidRPr="005F4D77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5C3E" w:rsidRPr="001D60F8" w:rsidRDefault="001D60F8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17, в.1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Химические свойства водорода.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5.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C3E" w:rsidRPr="001D60F8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60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17, в.2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Оксид водорода — вода.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C3E" w:rsidRPr="001D60F8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60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18, в.1-4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5664" w:type="dxa"/>
          </w:tcPr>
          <w:p w:rsidR="00775C3E" w:rsidRPr="00215ABD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Взаимодействие воды с металлами.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C3E" w:rsidRPr="001D60F8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60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19, в.2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5664" w:type="dxa"/>
          </w:tcPr>
          <w:p w:rsidR="00775C3E" w:rsidRPr="00215ABD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Взаимодействие воды с оксидами металлов.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sz w:val="24"/>
                <w:szCs w:val="24"/>
              </w:rPr>
              <w:t>Лабораторный опыт № 10.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5C3E" w:rsidRPr="001D60F8" w:rsidRDefault="001D60F8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20, в.1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5664" w:type="dxa"/>
          </w:tcPr>
          <w:p w:rsidR="00775C3E" w:rsidRPr="00610ACA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заимодействие воды с оксидами неметаллов.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7633F">
              <w:rPr>
                <w:rFonts w:ascii="Times New Roman" w:hAnsi="Times New Roman" w:cs="Times New Roman"/>
                <w:sz w:val="24"/>
                <w:szCs w:val="24"/>
              </w:rPr>
              <w:t>Лабораторный опыт № 11.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5C3E" w:rsidRPr="001D60F8" w:rsidRDefault="001D60F8" w:rsidP="00775C3E">
            <w:pPr>
              <w:pStyle w:val="4"/>
              <w:shd w:val="clear" w:color="auto" w:fill="auto"/>
              <w:spacing w:before="0" w:line="245" w:lineRule="exact"/>
              <w:ind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</w:t>
            </w:r>
          </w:p>
        </w:tc>
        <w:tc>
          <w:tcPr>
            <w:tcW w:w="1842" w:type="dxa"/>
          </w:tcPr>
          <w:p w:rsidR="00775C3E" w:rsidRPr="005F12E7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ACA">
              <w:rPr>
                <w:rFonts w:ascii="Times New Roman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21, з.4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Состав кислот. Соли.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Лабораторные опыты № 12, 13.</w:t>
            </w:r>
          </w:p>
        </w:tc>
        <w:tc>
          <w:tcPr>
            <w:tcW w:w="1701" w:type="dxa"/>
          </w:tcPr>
          <w:p w:rsidR="00775C3E" w:rsidRPr="001D60F8" w:rsidRDefault="001D60F8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19.12</w:t>
            </w:r>
          </w:p>
        </w:tc>
        <w:tc>
          <w:tcPr>
            <w:tcW w:w="1842" w:type="dxa"/>
          </w:tcPr>
          <w:p w:rsidR="00775C3E" w:rsidRPr="00610ACA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22, в.4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30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Свойства кислот.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C3E" w:rsidRPr="001D60F8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60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23, з.3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Химические свойства кислот.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6.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C3E" w:rsidRPr="001D60F8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60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23, в.1-2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Свойства оснований.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sz w:val="24"/>
                <w:szCs w:val="24"/>
              </w:rPr>
              <w:t>Лабораторные опыты № 14, 15.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C3E" w:rsidRPr="001D60F8" w:rsidRDefault="001D60F8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24, в.1-3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5664" w:type="dxa"/>
          </w:tcPr>
          <w:p w:rsidR="00775C3E" w:rsidRPr="008D562E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Свойства </w:t>
            </w:r>
            <w:proofErr w:type="spellStart"/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амфотерных</w:t>
            </w:r>
            <w:proofErr w:type="spellEnd"/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гидроксидов</w:t>
            </w:r>
            <w:proofErr w:type="spellEnd"/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sz w:val="24"/>
                <w:szCs w:val="24"/>
              </w:rPr>
              <w:t>Лабораторный опыт № 16.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C3E" w:rsidRPr="001D60F8" w:rsidRDefault="001D60F8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1842" w:type="dxa"/>
          </w:tcPr>
          <w:p w:rsidR="00775C3E" w:rsidRPr="008D562E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25, з.1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5664" w:type="dxa"/>
          </w:tcPr>
          <w:p w:rsidR="00775C3E" w:rsidRPr="008D562E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Генетический ряд типичного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металла.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sz w:val="24"/>
                <w:szCs w:val="24"/>
              </w:rPr>
              <w:t>Лабораторный опыт № 17.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5C3E" w:rsidRPr="001D60F8" w:rsidRDefault="001D60F8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</w:t>
            </w:r>
          </w:p>
        </w:tc>
        <w:tc>
          <w:tcPr>
            <w:tcW w:w="1842" w:type="dxa"/>
          </w:tcPr>
          <w:p w:rsidR="00775C3E" w:rsidRPr="008D562E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26, в.1-2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5664" w:type="dxa"/>
          </w:tcPr>
          <w:p w:rsidR="00775C3E" w:rsidRPr="008D562E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Генетический ряд типичного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неметалла.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sz w:val="24"/>
                <w:szCs w:val="24"/>
              </w:rPr>
              <w:t>Лабораторный опыт № 18.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C3E" w:rsidRPr="001D60F8" w:rsidRDefault="001D60F8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27, з.2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Повторение и обо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бщение темы «Важнейшие классы неорганических веществ»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C3E" w:rsidRPr="001D60F8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60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23.01</w:t>
            </w:r>
          </w:p>
        </w:tc>
        <w:tc>
          <w:tcPr>
            <w:tcW w:w="1842" w:type="dxa"/>
          </w:tcPr>
          <w:p w:rsidR="00775C3E" w:rsidRPr="009870F9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стр.66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 № 2.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C3E" w:rsidRPr="001D60F8" w:rsidRDefault="001D60F8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C3E" w:rsidRPr="0077633F" w:rsidTr="00775C3E">
        <w:tc>
          <w:tcPr>
            <w:tcW w:w="9747" w:type="dxa"/>
            <w:gridSpan w:val="4"/>
          </w:tcPr>
          <w:p w:rsidR="00775C3E" w:rsidRPr="001D60F8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D60F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Периодический закон и периодическая система химических элементов Д.И. Менделеева.</w:t>
            </w:r>
          </w:p>
          <w:p w:rsidR="00775C3E" w:rsidRPr="001D60F8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D60F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Строение атома (12 ч)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5664" w:type="dxa"/>
          </w:tcPr>
          <w:p w:rsidR="00775C3E" w:rsidRPr="002A2FA4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Первоначальное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представление о строении</w:t>
            </w: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атома.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5C3E" w:rsidRPr="001D60F8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60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28, з.3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Электронные оболочки атомов.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C3E" w:rsidRPr="001D60F8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60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29, в.1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5664" w:type="dxa"/>
          </w:tcPr>
          <w:p w:rsidR="00775C3E" w:rsidRPr="00707097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Закономерности изменений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в строении электронных оболочек атома.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5C3E" w:rsidRPr="001D60F8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60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06.02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30, в.1-3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Естественно-научная</w:t>
            </w:r>
            <w:proofErr w:type="spellEnd"/>
            <w:proofErr w:type="gramEnd"/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классификация химических элементов.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5C3E" w:rsidRPr="001D60F8" w:rsidRDefault="001D60F8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31, з.1-3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Периоды.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5C3E" w:rsidRPr="001D60F8" w:rsidRDefault="001D60F8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13.02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32, в.3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Изменение свойств </w:t>
            </w:r>
            <w:proofErr w:type="spellStart"/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гидроксидов</w:t>
            </w:r>
            <w:proofErr w:type="spellEnd"/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увеличением зарядов атомных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ядер химических элементов.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sz w:val="24"/>
                <w:szCs w:val="24"/>
              </w:rPr>
              <w:t>Практическое занятие № 7.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5C3E" w:rsidRPr="001D60F8" w:rsidRDefault="001D60F8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32, в.1-2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Группы.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75C3E" w:rsidRPr="001D60F8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60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33, в.1-3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Периодический закон.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C3E" w:rsidRPr="001D60F8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60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34, з.1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Предсказание свойств химических элементов и их соединений на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основе периодического закона.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C3E" w:rsidRPr="001D60F8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60F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842" w:type="dxa"/>
          </w:tcPr>
          <w:p w:rsidR="00775C3E" w:rsidRPr="001D2B48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D2B48">
              <w:rPr>
                <w:rFonts w:ascii="Times New Roman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35, з.1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Научный подвиг Д.И. Менделеева.</w:t>
            </w:r>
          </w:p>
          <w:p w:rsidR="00775C3E" w:rsidRPr="001D2B48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2B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C3E" w:rsidRPr="001D60F8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60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02.03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2B48">
              <w:rPr>
                <w:rFonts w:ascii="Times New Roman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36, в.2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Повторение и обобщение по теме «Строение атома и закономерности изменений свойств химических элементов»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C3E" w:rsidRPr="001D60F8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60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05.03</w:t>
            </w:r>
          </w:p>
        </w:tc>
        <w:tc>
          <w:tcPr>
            <w:tcW w:w="1842" w:type="dxa"/>
          </w:tcPr>
          <w:p w:rsidR="00775C3E" w:rsidRPr="001D2B48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49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 № 3.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09.03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75C3E" w:rsidRPr="0077633F" w:rsidTr="00775C3E">
        <w:tc>
          <w:tcPr>
            <w:tcW w:w="9747" w:type="dxa"/>
            <w:gridSpan w:val="4"/>
          </w:tcPr>
          <w:p w:rsidR="00775C3E" w:rsidRPr="009B418E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B418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Количественные отношения в химии (8 ч)</w:t>
            </w:r>
          </w:p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вещества.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12.03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37, в.1-3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Молярная масса.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16.03</w:t>
            </w:r>
          </w:p>
        </w:tc>
        <w:tc>
          <w:tcPr>
            <w:tcW w:w="1842" w:type="dxa"/>
          </w:tcPr>
          <w:p w:rsidR="00775C3E" w:rsidRPr="001D2B48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38, в.1-3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Расчёты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</w:t>
            </w: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уравнениям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химических реакций</w:t>
            </w: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39, з.1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53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Молярный объем. </w:t>
            </w: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Закон Авогадро.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06.04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6A7E">
              <w:rPr>
                <w:rFonts w:ascii="Times New Roman" w:hAnsi="Times New Roman" w:cs="Times New Roman"/>
                <w:sz w:val="24"/>
                <w:szCs w:val="24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40, в.1-3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Расчёты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</w:t>
            </w: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уравнениям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химических реакций</w:t>
            </w: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09.04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41, з.1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Объёмные отношения газов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при химических реакциях.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13.04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42, з.1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Решение расчётных задач.</w:t>
            </w:r>
          </w:p>
          <w:p w:rsidR="00775C3E" w:rsidRPr="0049799E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C3E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16.04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</w:tcPr>
          <w:p w:rsidR="00775C3E" w:rsidRPr="00F86A7E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Стр.100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 № 4.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20.04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75C3E" w:rsidRPr="0077633F" w:rsidTr="00775C3E">
        <w:tc>
          <w:tcPr>
            <w:tcW w:w="9747" w:type="dxa"/>
            <w:gridSpan w:val="4"/>
          </w:tcPr>
          <w:p w:rsidR="00775C3E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  <w:p w:rsidR="00775C3E" w:rsidRPr="0049799E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9799E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Заключение (2 ч)</w:t>
            </w:r>
          </w:p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химической науки.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23.04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43, в.1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59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Методы научного познания в химии</w:t>
            </w:r>
          </w:p>
        </w:tc>
        <w:tc>
          <w:tcPr>
            <w:tcW w:w="1701" w:type="dxa"/>
          </w:tcPr>
          <w:p w:rsidR="00775C3E" w:rsidRDefault="001D60F8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27.04</w:t>
            </w:r>
          </w:p>
        </w:tc>
        <w:tc>
          <w:tcPr>
            <w:tcW w:w="1842" w:type="dxa"/>
          </w:tcPr>
          <w:p w:rsidR="00775C3E" w:rsidRPr="00F86A7E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&amp;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44, в.2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Источники химической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информации.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30.04</w:t>
            </w:r>
          </w:p>
        </w:tc>
        <w:tc>
          <w:tcPr>
            <w:tcW w:w="1842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&amp;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45, з.1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61</w:t>
            </w:r>
          </w:p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Обобщающее повторение по разделу «</w:t>
            </w: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Важнейшие классы неорганических веществ. Металлы и неметаллы»</w:t>
            </w:r>
          </w:p>
          <w:p w:rsidR="00775C3E" w:rsidRPr="0049799E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C3E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04.05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775C3E" w:rsidRPr="00F86A7E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Повтор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изуч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Обобщающее повторение по разделу «</w:t>
            </w: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Важнейшие классы неорганических веществ.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Оксиды и гидроксиды»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C3E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07.05</w:t>
            </w:r>
          </w:p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842" w:type="dxa"/>
          </w:tcPr>
          <w:p w:rsidR="00775C3E" w:rsidRPr="00F86A7E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Повтор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75C3E" w:rsidRPr="0077633F" w:rsidTr="00775C3E">
        <w:tc>
          <w:tcPr>
            <w:tcW w:w="540" w:type="dxa"/>
          </w:tcPr>
          <w:p w:rsidR="00775C3E" w:rsidRPr="0077633F" w:rsidRDefault="00775C3E" w:rsidP="00775C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63</w:t>
            </w:r>
          </w:p>
        </w:tc>
        <w:tc>
          <w:tcPr>
            <w:tcW w:w="5664" w:type="dxa"/>
          </w:tcPr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Обобщающее повторение по разделу «</w:t>
            </w: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Важнейшие классы неорганических веществ.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Кислоты</w:t>
            </w:r>
            <w:proofErr w:type="gramStart"/>
            <w:r w:rsidR="0032761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gramEnd"/>
            <w:r w:rsidR="00327612">
              <w:rPr>
                <w:rFonts w:ascii="Times New Roman" w:hAnsi="Times New Roman" w:cs="Times New Roman"/>
                <w:bCs/>
                <w:sz w:val="24"/>
                <w:szCs w:val="24"/>
              </w:rPr>
              <w:t>Соли</w:t>
            </w: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775C3E" w:rsidRPr="0077633F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775C3E" w:rsidRDefault="00775C3E" w:rsidP="00775C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D60F8">
              <w:rPr>
                <w:rFonts w:ascii="Times New Roman" w:hAnsi="Times New Roman" w:cs="Times New Roman"/>
                <w:sz w:val="24"/>
                <w:szCs w:val="24"/>
              </w:rPr>
              <w:t>11.05</w:t>
            </w:r>
          </w:p>
          <w:p w:rsidR="00775C3E" w:rsidRPr="0077633F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842" w:type="dxa"/>
          </w:tcPr>
          <w:p w:rsidR="00775C3E" w:rsidRPr="00F86A7E" w:rsidRDefault="00775C3E" w:rsidP="00775C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Повтор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27612" w:rsidRPr="0077633F" w:rsidTr="00775C3E">
        <w:tc>
          <w:tcPr>
            <w:tcW w:w="540" w:type="dxa"/>
          </w:tcPr>
          <w:p w:rsidR="00327612" w:rsidRPr="0077633F" w:rsidRDefault="00327612" w:rsidP="00327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64</w:t>
            </w:r>
          </w:p>
        </w:tc>
        <w:tc>
          <w:tcPr>
            <w:tcW w:w="5664" w:type="dxa"/>
          </w:tcPr>
          <w:p w:rsidR="00327612" w:rsidRPr="0077633F" w:rsidRDefault="00327612" w:rsidP="00327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Обобщающее повторение по разделу «</w:t>
            </w:r>
            <w:r w:rsidRPr="007B1364">
              <w:rPr>
                <w:rFonts w:ascii="Times New Roman" w:hAnsi="Times New Roman" w:cs="Times New Roman"/>
                <w:bCs/>
                <w:sz w:val="24"/>
                <w:szCs w:val="24"/>
              </w:rPr>
              <w:t>Периодический закон и периодическая си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стема химических элементов Д.И.</w:t>
            </w:r>
            <w:r w:rsidRPr="007B1364">
              <w:rPr>
                <w:rFonts w:ascii="Times New Roman" w:hAnsi="Times New Roman" w:cs="Times New Roman"/>
                <w:bCs/>
                <w:sz w:val="24"/>
                <w:szCs w:val="24"/>
              </w:rPr>
              <w:t>Менделеева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327612" w:rsidRPr="0077633F" w:rsidRDefault="00327612" w:rsidP="00327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327612" w:rsidRDefault="00327612" w:rsidP="00327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14.05</w:t>
            </w:r>
          </w:p>
          <w:p w:rsidR="00327612" w:rsidRPr="0077633F" w:rsidRDefault="00327612" w:rsidP="003276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842" w:type="dxa"/>
          </w:tcPr>
          <w:p w:rsidR="00327612" w:rsidRPr="00F86A7E" w:rsidRDefault="00327612" w:rsidP="003276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Повтор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27612" w:rsidRPr="0077633F" w:rsidTr="00775C3E">
        <w:tc>
          <w:tcPr>
            <w:tcW w:w="540" w:type="dxa"/>
          </w:tcPr>
          <w:p w:rsidR="00327612" w:rsidRPr="0077633F" w:rsidRDefault="00327612" w:rsidP="00327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27612" w:rsidRPr="0077633F" w:rsidRDefault="00327612" w:rsidP="00327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5664" w:type="dxa"/>
          </w:tcPr>
          <w:p w:rsidR="00327612" w:rsidRPr="0077633F" w:rsidRDefault="00327612" w:rsidP="00327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Обобщающее повторение по разделу «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Строение атома»</w:t>
            </w:r>
          </w:p>
          <w:p w:rsidR="00327612" w:rsidRPr="0077633F" w:rsidRDefault="00327612" w:rsidP="00327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327612" w:rsidRDefault="00327612" w:rsidP="00327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18.05</w:t>
            </w:r>
          </w:p>
          <w:p w:rsidR="00327612" w:rsidRPr="0077633F" w:rsidRDefault="00327612" w:rsidP="003276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842" w:type="dxa"/>
          </w:tcPr>
          <w:p w:rsidR="00327612" w:rsidRPr="00F86A7E" w:rsidRDefault="00327612" w:rsidP="003276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Повтор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27612" w:rsidRPr="0077633F" w:rsidTr="00775C3E">
        <w:tc>
          <w:tcPr>
            <w:tcW w:w="540" w:type="dxa"/>
          </w:tcPr>
          <w:p w:rsidR="00327612" w:rsidRPr="0077633F" w:rsidRDefault="00327612" w:rsidP="0032761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5664" w:type="dxa"/>
          </w:tcPr>
          <w:p w:rsidR="00327612" w:rsidRPr="00F86A7E" w:rsidRDefault="00327612" w:rsidP="00327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633F">
              <w:rPr>
                <w:rFonts w:ascii="Times New Roman" w:hAnsi="Times New Roman" w:cs="Times New Roman"/>
                <w:bCs/>
                <w:sz w:val="24"/>
                <w:szCs w:val="24"/>
              </w:rPr>
              <w:t>Годовая контрольная работа</w:t>
            </w:r>
          </w:p>
          <w:p w:rsidR="00327612" w:rsidRPr="0077633F" w:rsidRDefault="00327612" w:rsidP="00327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327612" w:rsidRDefault="00327612" w:rsidP="00327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21.05</w:t>
            </w:r>
          </w:p>
          <w:p w:rsidR="00327612" w:rsidRPr="0077633F" w:rsidRDefault="00327612" w:rsidP="003276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27612" w:rsidRPr="00F86A7E" w:rsidRDefault="00327612" w:rsidP="0032761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Повтор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зуч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77633F" w:rsidRDefault="0077633F" w:rsidP="007B13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CC2DB5" w:rsidRDefault="00CC2DB5" w:rsidP="007B13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p w:rsidR="00CC2DB5" w:rsidRPr="0077633F" w:rsidRDefault="00CC2DB5" w:rsidP="00CC2DB5">
      <w:pPr>
        <w:rPr>
          <w:rFonts w:ascii="Times New Roman" w:hAnsi="Times New Roman" w:cs="Times New Roman"/>
          <w:sz w:val="24"/>
          <w:szCs w:val="24"/>
        </w:rPr>
      </w:pPr>
    </w:p>
    <w:p w:rsidR="00CC2DB5" w:rsidRPr="0077633F" w:rsidRDefault="00CC2DB5" w:rsidP="00CC2DB5">
      <w:pPr>
        <w:rPr>
          <w:rFonts w:ascii="Times New Roman" w:hAnsi="Times New Roman" w:cs="Times New Roman"/>
          <w:sz w:val="24"/>
          <w:szCs w:val="24"/>
        </w:rPr>
      </w:pPr>
    </w:p>
    <w:p w:rsidR="00CC2DB5" w:rsidRPr="0077633F" w:rsidRDefault="00CC2DB5" w:rsidP="007B13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</w:p>
    <w:sectPr w:rsidR="00CC2DB5" w:rsidRPr="0077633F" w:rsidSect="00775C3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SanPin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C712A"/>
    <w:multiLevelType w:val="hybridMultilevel"/>
    <w:tmpl w:val="8DDE25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281352"/>
    <w:multiLevelType w:val="hybridMultilevel"/>
    <w:tmpl w:val="A4C21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9930E9"/>
    <w:multiLevelType w:val="hybridMultilevel"/>
    <w:tmpl w:val="921E27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3626C6"/>
    <w:multiLevelType w:val="hybridMultilevel"/>
    <w:tmpl w:val="928228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17AEF"/>
    <w:rsid w:val="000935A5"/>
    <w:rsid w:val="000C0A0D"/>
    <w:rsid w:val="001022BB"/>
    <w:rsid w:val="00117AEF"/>
    <w:rsid w:val="001D2B48"/>
    <w:rsid w:val="001D60F8"/>
    <w:rsid w:val="001E4ED0"/>
    <w:rsid w:val="001E636F"/>
    <w:rsid w:val="001F273A"/>
    <w:rsid w:val="00215ABD"/>
    <w:rsid w:val="00226A3F"/>
    <w:rsid w:val="0027760C"/>
    <w:rsid w:val="002844F7"/>
    <w:rsid w:val="0028728A"/>
    <w:rsid w:val="002A2FA4"/>
    <w:rsid w:val="00327612"/>
    <w:rsid w:val="00327BD9"/>
    <w:rsid w:val="00331014"/>
    <w:rsid w:val="00345B79"/>
    <w:rsid w:val="00350095"/>
    <w:rsid w:val="003600E6"/>
    <w:rsid w:val="003744E9"/>
    <w:rsid w:val="00397C75"/>
    <w:rsid w:val="0049799E"/>
    <w:rsid w:val="004A40AF"/>
    <w:rsid w:val="004D0D58"/>
    <w:rsid w:val="00533EA3"/>
    <w:rsid w:val="0055719A"/>
    <w:rsid w:val="00586E42"/>
    <w:rsid w:val="005F12E7"/>
    <w:rsid w:val="005F4D77"/>
    <w:rsid w:val="00610ACA"/>
    <w:rsid w:val="00611833"/>
    <w:rsid w:val="00707097"/>
    <w:rsid w:val="00775C3E"/>
    <w:rsid w:val="0077633F"/>
    <w:rsid w:val="00796840"/>
    <w:rsid w:val="007B1364"/>
    <w:rsid w:val="007C2674"/>
    <w:rsid w:val="00816037"/>
    <w:rsid w:val="00816BBD"/>
    <w:rsid w:val="008D562E"/>
    <w:rsid w:val="008F23DF"/>
    <w:rsid w:val="00934D6C"/>
    <w:rsid w:val="009870F9"/>
    <w:rsid w:val="009B418E"/>
    <w:rsid w:val="00B212A2"/>
    <w:rsid w:val="00CA57DD"/>
    <w:rsid w:val="00CB7C00"/>
    <w:rsid w:val="00CC2DB5"/>
    <w:rsid w:val="00D83F4E"/>
    <w:rsid w:val="00EB38D3"/>
    <w:rsid w:val="00F00C0F"/>
    <w:rsid w:val="00F86A7E"/>
    <w:rsid w:val="00FA3804"/>
    <w:rsid w:val="00FE4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2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6E42"/>
    <w:pPr>
      <w:ind w:left="720"/>
      <w:contextualSpacing/>
    </w:pPr>
  </w:style>
  <w:style w:type="table" w:styleId="a4">
    <w:name w:val="Table Grid"/>
    <w:basedOn w:val="a1"/>
    <w:uiPriority w:val="59"/>
    <w:rsid w:val="007B13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Основной текст_"/>
    <w:basedOn w:val="a0"/>
    <w:link w:val="4"/>
    <w:uiPriority w:val="99"/>
    <w:locked/>
    <w:rsid w:val="00CC2DB5"/>
    <w:rPr>
      <w:rFonts w:eastAsia="Times New Roman" w:cs="Times New Roman"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5"/>
    <w:uiPriority w:val="99"/>
    <w:rsid w:val="00CC2DB5"/>
    <w:pPr>
      <w:widowControl w:val="0"/>
      <w:shd w:val="clear" w:color="auto" w:fill="FFFFFF"/>
      <w:spacing w:before="300" w:after="0" w:line="269" w:lineRule="exact"/>
      <w:ind w:firstLine="300"/>
      <w:jc w:val="both"/>
    </w:pPr>
    <w:rPr>
      <w:rFonts w:eastAsia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1E4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4ED0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rsid w:val="001E4ED0"/>
    <w:pPr>
      <w:spacing w:after="0" w:line="240" w:lineRule="auto"/>
    </w:pPr>
    <w:rPr>
      <w:rFonts w:ascii="Times New Roman" w:eastAsiaTheme="minorHAnsi" w:hAnsi="Times New Roman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93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10</Pages>
  <Words>3800</Words>
  <Characters>21662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I</cp:lastModifiedBy>
  <cp:revision>9</cp:revision>
  <dcterms:created xsi:type="dcterms:W3CDTF">2017-08-28T01:37:00Z</dcterms:created>
  <dcterms:modified xsi:type="dcterms:W3CDTF">2019-09-20T04:48:00Z</dcterms:modified>
</cp:coreProperties>
</file>