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F4" w:rsidRDefault="008E7BF4" w:rsidP="008E7BF4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</w:p>
    <w:p w:rsidR="008E7BF4" w:rsidRDefault="00396228" w:rsidP="008E7BF4">
      <w:pPr>
        <w:pStyle w:val="Style11"/>
        <w:widowControl/>
        <w:ind w:left="-851"/>
        <w:rPr>
          <w:rStyle w:val="FontStyle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A3A10F" wp14:editId="0C66A966">
            <wp:simplePos x="0" y="0"/>
            <wp:positionH relativeFrom="column">
              <wp:posOffset>3264535</wp:posOffset>
            </wp:positionH>
            <wp:positionV relativeFrom="paragraph">
              <wp:posOffset>6532245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6.6\Desktop\РП 2020-2021\подписи\СОГЛАСОВА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AF8F8C" wp14:editId="2C22B0E2">
            <wp:simplePos x="0" y="0"/>
            <wp:positionH relativeFrom="column">
              <wp:posOffset>-207010</wp:posOffset>
            </wp:positionH>
            <wp:positionV relativeFrom="paragraph">
              <wp:posOffset>6432550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6.6\Desktop\РП 2020-2021\подписи\Калабухова Н.П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01FF2" wp14:editId="5CE67009">
            <wp:simplePos x="0" y="0"/>
            <wp:positionH relativeFrom="column">
              <wp:posOffset>3265170</wp:posOffset>
            </wp:positionH>
            <wp:positionV relativeFrom="paragraph">
              <wp:posOffset>144145</wp:posOffset>
            </wp:positionV>
            <wp:extent cx="2940685" cy="2322830"/>
            <wp:effectExtent l="0" t="0" r="0" b="0"/>
            <wp:wrapNone/>
            <wp:docPr id="4" name="Рисунок 4" descr="C:\Users\Школа6.6\Desktop\РП 2020-2021\подписи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Школа6.6\Desktop\РП 2020-2021\подписи\УТВЕРЖДАЮ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E7BF4">
        <w:rPr>
          <w:rStyle w:val="FontStyle32"/>
        </w:rPr>
        <w:t>Суховская</w:t>
      </w:r>
      <w:proofErr w:type="spellEnd"/>
      <w:r w:rsidR="008E7BF4">
        <w:rPr>
          <w:rStyle w:val="FontStyle32"/>
        </w:rPr>
        <w:t xml:space="preserve"> средняя общеобразовательная школа</w:t>
      </w:r>
    </w:p>
    <w:p w:rsidR="008E7BF4" w:rsidRDefault="008E7BF4" w:rsidP="008E7BF4">
      <w:pPr>
        <w:pStyle w:val="Style11"/>
        <w:widowControl/>
        <w:spacing w:line="240" w:lineRule="exact"/>
        <w:ind w:left="566"/>
        <w:jc w:val="both"/>
      </w:pPr>
    </w:p>
    <w:p w:rsidR="008E7BF4" w:rsidRDefault="008E7BF4" w:rsidP="008E7BF4">
      <w:pPr>
        <w:pStyle w:val="Style11"/>
        <w:widowControl/>
        <w:spacing w:line="240" w:lineRule="exact"/>
        <w:ind w:left="566"/>
        <w:jc w:val="both"/>
      </w:pPr>
    </w:p>
    <w:p w:rsidR="008E7BF4" w:rsidRDefault="008E7BF4" w:rsidP="008E7BF4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</w:p>
    <w:p w:rsidR="008E7BF4" w:rsidRDefault="008E7BF4" w:rsidP="008E7BF4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 wp14:anchorId="3616A7F3" wp14:editId="1E35DDBC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F4" w:rsidRDefault="008E7BF4" w:rsidP="008E7BF4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62426B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62426B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РАБОЧАЯ ПРОГРАММА</w:t>
      </w:r>
    </w:p>
    <w:p w:rsidR="008E7BF4" w:rsidRDefault="008E7BF4" w:rsidP="0062426B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 xml:space="preserve">по истории России </w:t>
      </w:r>
      <w:r w:rsidR="00F37F75">
        <w:rPr>
          <w:b/>
        </w:rPr>
        <w:t>8</w:t>
      </w:r>
      <w:r>
        <w:rPr>
          <w:b/>
        </w:rPr>
        <w:t xml:space="preserve"> класс</w:t>
      </w:r>
    </w:p>
    <w:p w:rsidR="00F37F75" w:rsidRDefault="00F37F75" w:rsidP="0062426B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(надомное обучение)</w:t>
      </w:r>
    </w:p>
    <w:p w:rsidR="008E7BF4" w:rsidRDefault="008E7BF4" w:rsidP="0062426B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i/>
          <w:u w:val="single"/>
        </w:rPr>
      </w:pPr>
    </w:p>
    <w:p w:rsidR="008E7BF4" w:rsidRDefault="008E7BF4" w:rsidP="008E7BF4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8E7BF4" w:rsidRDefault="008E7BF4" w:rsidP="008E7BF4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8E7BF4" w:rsidRDefault="008E7BF4" w:rsidP="008E7BF4">
      <w:pPr>
        <w:pStyle w:val="Style4"/>
        <w:widowControl/>
        <w:tabs>
          <w:tab w:val="left" w:pos="4140"/>
        </w:tabs>
        <w:spacing w:line="240" w:lineRule="exact"/>
      </w:pPr>
      <w:r>
        <w:t>Учитель: Резникова Татьяна Ивановна</w:t>
      </w: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>
        <w:rPr>
          <w:rStyle w:val="FontStyle27"/>
        </w:rPr>
        <w:t>20</w:t>
      </w:r>
      <w:r w:rsidR="00396228">
        <w:rPr>
          <w:rStyle w:val="FontStyle27"/>
        </w:rPr>
        <w:t>20</w:t>
      </w:r>
      <w:r>
        <w:rPr>
          <w:rStyle w:val="FontStyle27"/>
        </w:rPr>
        <w:t xml:space="preserve"> год</w:t>
      </w:r>
    </w:p>
    <w:p w:rsidR="00225F74" w:rsidRPr="00900132" w:rsidRDefault="00225F74" w:rsidP="00225F7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color w:val="000000"/>
        </w:rPr>
      </w:pPr>
    </w:p>
    <w:p w:rsidR="00225F74" w:rsidRDefault="00225F74" w:rsidP="00225F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54"/>
        <w:gridCol w:w="6123"/>
      </w:tblGrid>
      <w:tr w:rsidR="00F31ABD" w:rsidRPr="00F31ABD" w:rsidTr="00225F7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D" w:rsidRPr="00F31ABD" w:rsidRDefault="00F31ABD" w:rsidP="00F31ABD">
            <w:pPr>
              <w:ind w:lef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D" w:rsidRPr="00F31ABD" w:rsidRDefault="00F31ABD" w:rsidP="00F31AB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31ABD" w:rsidRPr="00F31ABD" w:rsidTr="00225F74">
        <w:trPr>
          <w:trHeight w:val="69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Рабочая программа по предмету «История»</w:t>
            </w: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(раздел «История России»)</w:t>
            </w:r>
          </w:p>
          <w:p w:rsid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Классы «</w:t>
            </w:r>
            <w:r w:rsidR="00F37F75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F37F75" w:rsidRPr="00F31ABD" w:rsidRDefault="00F37F75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(надомное обучение)</w:t>
            </w:r>
          </w:p>
          <w:p w:rsidR="00F31ABD" w:rsidRPr="00F31ABD" w:rsidRDefault="00F31ABD" w:rsidP="00F31AB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примерной программы по истории для 5-10 классов, авторской программы по Истории России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 предме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ной линии учебников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Н. М. Арсентьева, А. А. Дан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 xml:space="preserve">лова и др. под редакцией А. В. </w:t>
            </w:r>
            <w:proofErr w:type="spellStart"/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 основной школе (6-9 классы). Сборник: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Данилов А. А.</w:t>
            </w:r>
            <w:r w:rsidRPr="00F31AB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Рабочая программа и тематическое планирование курса «И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тория России». 6-9 классы (основная школа) : учеб</w:t>
            </w:r>
            <w:proofErr w:type="gram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 организаций /А. А. Дан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лов, О. Н. Журавлева, И. Е. Барыкина. - М.: Просв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е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щение, 2016.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Суховской СОШ;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F31ABD" w:rsidRPr="00F31ABD" w:rsidRDefault="00F31ABD" w:rsidP="00F31ABD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225F74" w:rsidRDefault="00F31ABD" w:rsidP="00225F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8 класс. Учеб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организаций. В 2 ч. / Н. М. Арсентьев, А. А. Данилов, И. В.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А. Я. Токарева. – М.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2016.</w:t>
            </w:r>
          </w:p>
          <w:p w:rsidR="00F31ABD" w:rsidRPr="00F31ABD" w:rsidRDefault="00F31ABD" w:rsidP="00F37F7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ABD" w:rsidRPr="00F31ABD" w:rsidRDefault="00F31ABD" w:rsidP="00F31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 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 w:rsidR="00EC3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250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A31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  <w:r w:rsidR="00225F74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расчета 2 часа в неделю </w:t>
            </w:r>
          </w:p>
          <w:p w:rsidR="00F31ABD" w:rsidRPr="00F31ABD" w:rsidRDefault="00F31ABD" w:rsidP="00F31ABD">
            <w:pPr>
              <w:ind w:left="2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формирование у обучающихся ц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лостной картины российской и мировой истории, учит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ы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сийского государства и общества, а также современного образа России</w:t>
            </w:r>
            <w:proofErr w:type="gramEnd"/>
          </w:p>
          <w:p w:rsidR="00F31ABD" w:rsidRPr="00F31ABD" w:rsidRDefault="00F31ABD" w:rsidP="00F31ABD">
            <w:pPr>
              <w:tabs>
                <w:tab w:val="left" w:pos="620"/>
              </w:tabs>
              <w:ind w:right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71FEA" w:rsidRPr="00F847FA" w:rsidRDefault="00671FEA" w:rsidP="008A471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BD" w:rsidRPr="00F847FA" w:rsidRDefault="00F31ABD" w:rsidP="00F3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7F75" w:rsidRDefault="00F37F75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F75" w:rsidRDefault="00F37F75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F75" w:rsidRDefault="00F37F75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F75" w:rsidRDefault="00F37F75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F75" w:rsidRDefault="00F37F75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F75" w:rsidRDefault="00F37F75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ABD" w:rsidRPr="00A23696" w:rsidRDefault="00F31AB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6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образовательные результаты   изучения учебного курса «История России»</w:t>
      </w:r>
      <w:r w:rsidRPr="00A236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696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</w:p>
    <w:p w:rsidR="00F31ABD" w:rsidRPr="00F847FA" w:rsidRDefault="00F31ABD" w:rsidP="00F31ABD">
      <w:pPr>
        <w:pStyle w:val="Style52"/>
        <w:widowControl/>
        <w:tabs>
          <w:tab w:val="left" w:leader="hyphen" w:pos="3048"/>
          <w:tab w:val="left" w:leader="hyphen" w:pos="4253"/>
        </w:tabs>
        <w:spacing w:line="240" w:lineRule="auto"/>
        <w:ind w:left="2112"/>
        <w:rPr>
          <w:rStyle w:val="FontStyle73"/>
          <w:rFonts w:ascii="Times New Roman" w:hAnsi="Times New Roman" w:cs="Times New Roman"/>
          <w:color w:val="auto"/>
        </w:rPr>
      </w:pP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31ABD" w:rsidRPr="00F847FA" w:rsidRDefault="00F31ABD" w:rsidP="00F31ABD">
      <w:pPr>
        <w:spacing w:before="108" w:line="240" w:lineRule="auto"/>
        <w:ind w:left="117"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F847FA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F847FA">
        <w:rPr>
          <w:rFonts w:ascii="Times New Roman" w:hAnsi="Times New Roman" w:cs="Times New Roman"/>
          <w:sz w:val="24"/>
          <w:szCs w:val="24"/>
        </w:rPr>
        <w:t>изучения истории на данном этапе обуч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ния  являются: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рических понятий и пре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ставлений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о прошлом Отечества (период с конца XVII по к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нец XVIII в.), эмоционально положительное принятие своей этнической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иде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тичности;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изложение собственного мнения, аргументация своей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точки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зрения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с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возрастными</w:t>
      </w:r>
      <w:r w:rsidRPr="00F847F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возможностями;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 пробл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ме, проявление   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эмоционально-нравственной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отзывчивости,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эмп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>тии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>угих людей и сопереживания</w:t>
      </w:r>
      <w:r w:rsidRPr="00F847F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им;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уважение прошлого  своего  народа,  его  культурного и исторического наследия, понимание исторической обусловленности и мотивации поступков людей предшеству</w:t>
      </w:r>
      <w:r w:rsidRPr="00F847FA">
        <w:rPr>
          <w:rFonts w:ascii="Times New Roman" w:hAnsi="Times New Roman" w:cs="Times New Roman"/>
          <w:sz w:val="24"/>
          <w:szCs w:val="24"/>
        </w:rPr>
        <w:t>ю</w:t>
      </w:r>
      <w:r w:rsidRPr="00F847FA">
        <w:rPr>
          <w:rFonts w:ascii="Times New Roman" w:hAnsi="Times New Roman" w:cs="Times New Roman"/>
          <w:sz w:val="24"/>
          <w:szCs w:val="24"/>
        </w:rPr>
        <w:t>щих</w:t>
      </w:r>
      <w:r w:rsidRPr="00F847F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эпох;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</w:t>
      </w:r>
      <w:r w:rsidRPr="00F847F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поколений;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мание важной роли взаимодействия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процессе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формирования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многонациональн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го российского</w:t>
      </w:r>
      <w:r w:rsidRPr="00F8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мирово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зренческими системами (под руководством</w:t>
      </w:r>
      <w:r w:rsidRPr="00F847F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 в соответствии с во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растными</w:t>
      </w:r>
      <w:r w:rsidRPr="00F847F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возможностями;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обсуждение и оценивание своих достижений и достижений других обучающихся (под руководством  </w:t>
      </w:r>
      <w:r w:rsidRPr="00F847F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общении.</w:t>
      </w:r>
    </w:p>
    <w:p w:rsidR="00F31ABD" w:rsidRPr="00F847FA" w:rsidRDefault="00F31ABD" w:rsidP="00F31ABD">
      <w:pPr>
        <w:spacing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7FA">
        <w:rPr>
          <w:rFonts w:ascii="Times New Roman" w:hAnsi="Times New Roman" w:cs="Times New Roman"/>
          <w:b/>
          <w:w w:val="95"/>
          <w:sz w:val="24"/>
          <w:szCs w:val="24"/>
        </w:rPr>
        <w:t>Метапредметные</w:t>
      </w:r>
      <w:proofErr w:type="spellEnd"/>
      <w:r w:rsidRPr="00F847FA">
        <w:rPr>
          <w:rFonts w:ascii="Times New Roman" w:hAnsi="Times New Roman" w:cs="Times New Roman"/>
          <w:b/>
          <w:w w:val="95"/>
          <w:sz w:val="24"/>
          <w:szCs w:val="24"/>
        </w:rPr>
        <w:t xml:space="preserve"> результаты </w:t>
      </w:r>
      <w:r w:rsidRPr="00F847FA">
        <w:rPr>
          <w:rFonts w:ascii="Times New Roman" w:hAnsi="Times New Roman" w:cs="Times New Roman"/>
          <w:w w:val="95"/>
          <w:sz w:val="24"/>
          <w:szCs w:val="24"/>
        </w:rPr>
        <w:t>изучения истории предпо</w:t>
      </w:r>
      <w:r w:rsidRPr="00F847FA">
        <w:rPr>
          <w:rFonts w:ascii="Times New Roman" w:hAnsi="Times New Roman" w:cs="Times New Roman"/>
          <w:sz w:val="24"/>
          <w:szCs w:val="24"/>
        </w:rPr>
        <w:t>лагают формирование следу</w:t>
      </w:r>
      <w:r w:rsidRPr="00F847FA">
        <w:rPr>
          <w:rFonts w:ascii="Times New Roman" w:hAnsi="Times New Roman" w:cs="Times New Roman"/>
          <w:sz w:val="24"/>
          <w:szCs w:val="24"/>
        </w:rPr>
        <w:t>ю</w:t>
      </w:r>
      <w:r w:rsidRPr="00F847FA">
        <w:rPr>
          <w:rFonts w:ascii="Times New Roman" w:hAnsi="Times New Roman" w:cs="Times New Roman"/>
          <w:sz w:val="24"/>
          <w:szCs w:val="24"/>
        </w:rPr>
        <w:t>щих умений: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для себя задачи в учебной и познав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 xml:space="preserve">тельной </w:t>
      </w:r>
      <w:r w:rsidRPr="00F847F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планировать пути достижения образовательных целей, выбирать наиболее эффе</w:t>
      </w:r>
      <w:r w:rsidRPr="00F847FA">
        <w:rPr>
          <w:rFonts w:ascii="Times New Roman" w:hAnsi="Times New Roman" w:cs="Times New Roman"/>
          <w:sz w:val="24"/>
          <w:szCs w:val="24"/>
        </w:rPr>
        <w:t>к</w:t>
      </w:r>
      <w:r w:rsidRPr="00F847FA">
        <w:rPr>
          <w:rFonts w:ascii="Times New Roman" w:hAnsi="Times New Roman" w:cs="Times New Roman"/>
          <w:sz w:val="24"/>
          <w:szCs w:val="24"/>
        </w:rPr>
        <w:t>тивные способы решения учебных и познавательных задач, оценивать правильность в</w:t>
      </w:r>
      <w:r w:rsidRPr="00F847FA">
        <w:rPr>
          <w:rFonts w:ascii="Times New Roman" w:hAnsi="Times New Roman" w:cs="Times New Roman"/>
          <w:sz w:val="24"/>
          <w:szCs w:val="24"/>
        </w:rPr>
        <w:t>ы</w:t>
      </w:r>
      <w:r w:rsidRPr="00F847FA">
        <w:rPr>
          <w:rFonts w:ascii="Times New Roman" w:hAnsi="Times New Roman" w:cs="Times New Roman"/>
          <w:sz w:val="24"/>
          <w:szCs w:val="24"/>
        </w:rPr>
        <w:t>полнения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действий;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 оц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нивать правильность решения учебной задачи, соотносить свои действия с план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руем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ми</w:t>
      </w:r>
      <w:r w:rsidRPr="00F847F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результатами;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FA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</w:t>
      </w:r>
      <w:r w:rsidRPr="00F847FA">
        <w:rPr>
          <w:rFonts w:ascii="Times New Roman" w:hAnsi="Times New Roman" w:cs="Times New Roman"/>
          <w:sz w:val="24"/>
          <w:szCs w:val="24"/>
        </w:rPr>
        <w:t>у</w:t>
      </w:r>
      <w:r w:rsidRPr="00F847FA">
        <w:rPr>
          <w:rFonts w:ascii="Times New Roman" w:hAnsi="Times New Roman" w:cs="Times New Roman"/>
          <w:sz w:val="24"/>
          <w:szCs w:val="24"/>
        </w:rPr>
        <w:t>дожественную,</w:t>
      </w:r>
      <w:r w:rsidRPr="00F847F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текстовую, аудиовизуальную и другую информацию, обобщать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факты, с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ставлять план, тезисы, конспект, формулировать и обосновывать выводы и т.</w:t>
      </w:r>
      <w:r w:rsidRPr="00F847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д.);</w:t>
      </w:r>
      <w:proofErr w:type="gramEnd"/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собирать и фиксировать информацию, выделяя главную и второстепенную, критич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 оценивать её</w:t>
      </w:r>
      <w:r w:rsidRPr="00F847F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достоверность (под руководством </w:t>
      </w:r>
      <w:r w:rsidRPr="00F84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работать с материалами на электронных носителях, находить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информацию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индив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дуальной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информационной среде, среде образовательного учреждения, в федеральных хранилищах образовательных информационных ресурсов  и контролиру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мом Интернете </w:t>
      </w:r>
      <w:r w:rsidRPr="00F847FA">
        <w:rPr>
          <w:rFonts w:ascii="Times New Roman" w:hAnsi="Times New Roman" w:cs="Times New Roman"/>
          <w:sz w:val="24"/>
          <w:szCs w:val="24"/>
        </w:rPr>
        <w:lastRenderedPageBreak/>
        <w:t>(под руководством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педагога);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ставить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репродуктивные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вопросы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(на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воспроизведение материала) по изученному </w:t>
      </w:r>
      <w:r w:rsidRPr="00F84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материалу;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классифицировать; с помощью учит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ля выбирать основания    и критерии для классификации и </w:t>
      </w:r>
      <w:r w:rsidRPr="00F847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обобщения;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10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логически строить рассуждение, выстраивать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ответ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 </w:t>
      </w:r>
      <w:r w:rsidRPr="00F847F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ответствии с заданием, целью (сжато, полно, </w:t>
      </w:r>
      <w:r w:rsidRPr="00F847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выборочно);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</w:t>
      </w:r>
      <w:r w:rsidRPr="00F8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личных видах публичных выступлений, в том числе с использованием наглядных средств (выск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>зывание, монолог, беседа, сообщение, презентация, дискуссия и др.), а также в виде письменных работ;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>ции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обязанности,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отсл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живать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продвижение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F847FA">
        <w:rPr>
          <w:rFonts w:ascii="Times New Roman" w:hAnsi="Times New Roman" w:cs="Times New Roman"/>
          <w:sz w:val="24"/>
          <w:szCs w:val="24"/>
        </w:rPr>
        <w:t>полнении задания и контролировать качество выполнения раб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ты;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выявлять позитивные и негативные факторы, влияющие на результаты и качество выполнения </w:t>
      </w:r>
      <w:r w:rsidRPr="00F847F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</w:t>
      </w:r>
      <w:r w:rsidRPr="00F847F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совместную деятельность с учителем и сверстниками, работать индивидуально и в </w:t>
      </w:r>
      <w:r w:rsidRPr="00F847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группе;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свою роль в учебной группе, оценивать вклад всех участников в 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 xml:space="preserve">щий </w:t>
      </w:r>
      <w:r w:rsidRPr="00F847F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результат.</w:t>
      </w:r>
    </w:p>
    <w:p w:rsidR="00F31ABD" w:rsidRPr="00F847FA" w:rsidRDefault="00F31ABD" w:rsidP="00F31ABD">
      <w:pPr>
        <w:spacing w:after="0" w:line="240" w:lineRule="auto"/>
        <w:ind w:left="400" w:right="50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F847FA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как необх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димой основой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миропонимания и познания современного</w:t>
      </w:r>
      <w:r w:rsidRPr="00F847F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общества;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способность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применять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понятийный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аппарат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исторического</w:t>
      </w:r>
      <w:r w:rsidRPr="00F847F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умение изучать информацию различных</w:t>
      </w:r>
      <w:r w:rsidRPr="00F847F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 источников, раскрывая их п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знавательную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ценность;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before="56"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ских и культурных памятников своей страны и</w:t>
      </w:r>
      <w:r w:rsidRPr="00F847F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мира.</w:t>
      </w:r>
    </w:p>
    <w:p w:rsidR="00F31ABD" w:rsidRPr="00F847FA" w:rsidRDefault="00F31ABD" w:rsidP="00F31ABD">
      <w:pPr>
        <w:pStyle w:val="311"/>
        <w:ind w:left="100" w:right="11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7FA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курса учащиеся должны</w:t>
      </w:r>
      <w:r w:rsidRPr="00F847F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  <w:lang w:val="ru-RU"/>
        </w:rPr>
        <w:t xml:space="preserve">знать </w:t>
      </w: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F847FA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понимать: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имена выдающихся деятелей XVIII в., важнейшие факты их</w:t>
      </w:r>
      <w:r w:rsidRPr="00F847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биографии;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основные этапы и ключевые события всеобщей истории периода конца XVII — XVIII  </w:t>
      </w:r>
      <w:r w:rsidRPr="00F847F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в.;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развития;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582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изученные виды исторических</w:t>
      </w:r>
      <w:r w:rsidRPr="00F847F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</w:p>
    <w:p w:rsidR="00F31ABD" w:rsidRPr="00F847FA" w:rsidRDefault="00F31ABD" w:rsidP="00F31ABD">
      <w:pPr>
        <w:pStyle w:val="311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В результате изучения курса учащиеся должны уметь: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6"/>
          <w:sz w:val="24"/>
          <w:szCs w:val="24"/>
        </w:rPr>
        <w:t>соотносить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даты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событий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отечественной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всеобщей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исто</w:t>
      </w:r>
      <w:r w:rsidRPr="00F847FA">
        <w:rPr>
          <w:rFonts w:ascii="Times New Roman" w:hAnsi="Times New Roman" w:cs="Times New Roman"/>
          <w:sz w:val="24"/>
          <w:szCs w:val="24"/>
        </w:rPr>
        <w:t xml:space="preserve">рии с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веком; определять посл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довательность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длительность </w:t>
      </w:r>
      <w:r w:rsidRPr="00F847FA">
        <w:rPr>
          <w:rFonts w:ascii="Times New Roman" w:hAnsi="Times New Roman" w:cs="Times New Roman"/>
          <w:sz w:val="24"/>
          <w:szCs w:val="24"/>
        </w:rPr>
        <w:t>важнейших событий отечественной и всеобщей</w:t>
      </w:r>
      <w:r w:rsidRPr="00F847F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t>тории;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текст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исторического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источника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ответе на вопросы и решении ра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личных учебных задач, сравнивать свидетельства разных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</w:t>
      </w:r>
      <w:r w:rsidRPr="00F847FA">
        <w:rPr>
          <w:rFonts w:ascii="Times New Roman" w:hAnsi="Times New Roman" w:cs="Times New Roman"/>
          <w:sz w:val="24"/>
          <w:szCs w:val="24"/>
        </w:rPr>
        <w:t>у</w:t>
      </w:r>
      <w:r w:rsidRPr="00F847FA">
        <w:rPr>
          <w:rFonts w:ascii="Times New Roman" w:hAnsi="Times New Roman" w:cs="Times New Roman"/>
          <w:sz w:val="24"/>
          <w:szCs w:val="24"/>
        </w:rPr>
        <w:t>дарств, города, места значительных исторических</w:t>
      </w:r>
      <w:r w:rsidRPr="00F847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рассказывать о  важнейших  исторических  событиях и их участниках, опираясь на знание необходимых фактов,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дат,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терминов;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давать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описание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 и п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>мятников культуры на основе текста и иллюстративного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материала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учебника,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фрагментов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использовать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приобретённые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знания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нап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 xml:space="preserve">сании творческих </w:t>
      </w:r>
      <w:r w:rsidRPr="00F847FA">
        <w:rPr>
          <w:rFonts w:ascii="Times New Roman" w:hAnsi="Times New Roman" w:cs="Times New Roman"/>
          <w:sz w:val="24"/>
          <w:szCs w:val="24"/>
        </w:rPr>
        <w:lastRenderedPageBreak/>
        <w:t>работ (в том числе сочинений), отчётов об экскурсиях,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рефератов;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отдельные факты; выявлять существе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ные черты исторических процессов,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явлений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группировать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исторические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ния и события по заданному признаку; объяснять смысл изученных исторических пон</w:t>
      </w:r>
      <w:r w:rsidRPr="00F847FA">
        <w:rPr>
          <w:rFonts w:ascii="Times New Roman" w:hAnsi="Times New Roman" w:cs="Times New Roman"/>
          <w:sz w:val="24"/>
          <w:szCs w:val="24"/>
        </w:rPr>
        <w:t>я</w:t>
      </w:r>
      <w:r w:rsidRPr="00F847FA">
        <w:rPr>
          <w:rFonts w:ascii="Times New Roman" w:hAnsi="Times New Roman" w:cs="Times New Roman"/>
          <w:sz w:val="24"/>
          <w:szCs w:val="24"/>
        </w:rPr>
        <w:t>тий и терминов, выявлять общность и различия сравниваемых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ских</w:t>
      </w:r>
      <w:r w:rsidRPr="00F847F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 и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на  основе  учебного  материала  причины и следствия важнейших ист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рических</w:t>
      </w:r>
      <w:r w:rsidRPr="00F847F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объяснять своё отношение </w:t>
      </w:r>
      <w:r w:rsidRPr="00F847FA">
        <w:rPr>
          <w:rFonts w:ascii="Times New Roman" w:hAnsi="Times New Roman" w:cs="Times New Roman"/>
          <w:sz w:val="24"/>
          <w:szCs w:val="24"/>
        </w:rPr>
        <w:t xml:space="preserve">к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наиболее значительным событиям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личностям истории России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всеобщей истории, достижениям отечественной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мировой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культуры;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FA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дневной жизни для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жизни, для высказывания</w:t>
      </w:r>
      <w:r w:rsidRPr="00F847F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ственных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суждений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>об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историческом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наследии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России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мира,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объяснения исторически сложившихся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норм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социаль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ного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ведения, использования знаний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об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историческом</w:t>
      </w:r>
      <w:r w:rsidRPr="00F847F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пути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традициях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России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мира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общении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людьми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дру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гой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культуры, национальной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религио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ной</w:t>
      </w:r>
      <w:proofErr w:type="gramEnd"/>
      <w:r w:rsidRPr="00F847F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принадлежности.</w:t>
      </w:r>
    </w:p>
    <w:p w:rsidR="00F31ABD" w:rsidRPr="00F847FA" w:rsidRDefault="00F31ABD" w:rsidP="00F31ABD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Ученик 8 класса научится:</w:t>
      </w:r>
    </w:p>
    <w:p w:rsidR="00F31ABD" w:rsidRPr="00F847FA" w:rsidRDefault="00F31ABD" w:rsidP="00F31ABD">
      <w:pPr>
        <w:pStyle w:val="ad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31ABD" w:rsidRPr="00F847FA" w:rsidRDefault="00F31ABD" w:rsidP="00F31ABD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F847FA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проце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t>сов, явлений, ключевых событий;</w:t>
      </w:r>
    </w:p>
    <w:p w:rsidR="00F31ABD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вития, о местах важнейших событий, направлениях значительных передвижений – походов, завоеваний, колонизации и др.;</w:t>
      </w:r>
      <w:r w:rsidRPr="0022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F847FA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F847FA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t>сии и других странах в Новое время, памятников материальной и художественной культ</w:t>
      </w:r>
      <w:r w:rsidRPr="00F847FA">
        <w:rPr>
          <w:rFonts w:ascii="Times New Roman" w:hAnsi="Times New Roman" w:cs="Times New Roman"/>
          <w:sz w:val="24"/>
          <w:szCs w:val="24"/>
        </w:rPr>
        <w:t>у</w:t>
      </w:r>
      <w:r w:rsidRPr="00F847FA">
        <w:rPr>
          <w:rFonts w:ascii="Times New Roman" w:hAnsi="Times New Roman" w:cs="Times New Roman"/>
          <w:sz w:val="24"/>
          <w:szCs w:val="24"/>
        </w:rPr>
        <w:t>ры; рассказывать о значительных событиях и личностях отечественной и всео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щей истории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F847FA">
        <w:rPr>
          <w:rFonts w:ascii="Times New Roman" w:hAnsi="Times New Roman" w:cs="Times New Roman"/>
          <w:sz w:val="24"/>
          <w:szCs w:val="24"/>
        </w:rPr>
        <w:t>, содержащийся в учебной и дополн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тельной литературе по отечественной и всеобщей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F847FA">
        <w:rPr>
          <w:rFonts w:ascii="Times New Roman" w:hAnsi="Times New Roman" w:cs="Times New Roman"/>
          <w:sz w:val="24"/>
          <w:szCs w:val="24"/>
        </w:rPr>
        <w:t xml:space="preserve"> а) экономического и социал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ственных ценностях; д) художественной культуры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действий между народами и др.);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F847FA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ские ситуации и события;</w:t>
      </w:r>
    </w:p>
    <w:p w:rsidR="00F31ABD" w:rsidRPr="00F847FA" w:rsidRDefault="00F31ABD" w:rsidP="00F31ABD">
      <w:pPr>
        <w:pStyle w:val="ad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F31ABD" w:rsidRPr="00F847FA" w:rsidRDefault="00F31ABD" w:rsidP="00F31ABD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/>
          <w:b/>
          <w:sz w:val="24"/>
          <w:szCs w:val="24"/>
          <w:u w:val="single"/>
        </w:rPr>
        <w:t>Ученик  получит возможность научиться: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пол</w:t>
      </w:r>
      <w:r w:rsidRPr="00F847FA">
        <w:rPr>
          <w:rFonts w:ascii="Times New Roman" w:hAnsi="Times New Roman"/>
          <w:sz w:val="24"/>
          <w:szCs w:val="24"/>
        </w:rPr>
        <w:t>и</w:t>
      </w:r>
      <w:r w:rsidRPr="00F847FA">
        <w:rPr>
          <w:rFonts w:ascii="Times New Roman" w:hAnsi="Times New Roman"/>
          <w:sz w:val="24"/>
          <w:szCs w:val="24"/>
        </w:rPr>
        <w:t>тическое развитие России,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lastRenderedPageBreak/>
        <w:t>• использовать элементы источниковедческого анализа при работе с историч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скими материалами (определение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принадлежности и достоверности источника, поз</w:t>
      </w:r>
      <w:r w:rsidRPr="00F847FA">
        <w:rPr>
          <w:rFonts w:ascii="Times New Roman" w:hAnsi="Times New Roman"/>
          <w:sz w:val="24"/>
          <w:szCs w:val="24"/>
        </w:rPr>
        <w:t>и</w:t>
      </w:r>
      <w:r w:rsidRPr="00F847FA">
        <w:rPr>
          <w:rFonts w:ascii="Times New Roman" w:hAnsi="Times New Roman"/>
          <w:sz w:val="24"/>
          <w:szCs w:val="24"/>
        </w:rPr>
        <w:t>ций автора и др.);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время, объяснять, в чём закл</w:t>
      </w:r>
      <w:r w:rsidRPr="00F847FA">
        <w:rPr>
          <w:rFonts w:ascii="Times New Roman" w:hAnsi="Times New Roman"/>
          <w:sz w:val="24"/>
          <w:szCs w:val="24"/>
        </w:rPr>
        <w:t>ю</w:t>
      </w:r>
      <w:r w:rsidRPr="00F847FA">
        <w:rPr>
          <w:rFonts w:ascii="Times New Roman" w:hAnsi="Times New Roman"/>
          <w:sz w:val="24"/>
          <w:szCs w:val="24"/>
        </w:rPr>
        <w:t>чались общие черты и особенности;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 Новое время при составлении описаний исторических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F31ABD" w:rsidRDefault="00F31ABD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174" w:rsidRPr="00F847FA" w:rsidRDefault="005A4870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sz w:val="24"/>
          <w:szCs w:val="24"/>
        </w:rPr>
        <w:t>Содержание курса «История России»</w:t>
      </w:r>
      <w:r w:rsidR="00671FEA" w:rsidRPr="00F84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FEA" w:rsidRPr="00F847FA" w:rsidRDefault="00671FEA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sz w:val="24"/>
          <w:szCs w:val="24"/>
        </w:rPr>
        <w:t>(в рамках учебного предмета «История»)</w:t>
      </w:r>
    </w:p>
    <w:p w:rsidR="00BC0D59" w:rsidRPr="00F847FA" w:rsidRDefault="00BC0D59" w:rsidP="008A4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8 КЛАСС </w:t>
      </w: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РОССИЯ В КОНЦЕ XVII–XVIII в. (</w:t>
      </w:r>
      <w:r w:rsidR="002B2455" w:rsidRPr="002B2455">
        <w:rPr>
          <w:rStyle w:val="FontStyle73"/>
          <w:rFonts w:ascii="Times New Roman" w:hAnsi="Times New Roman" w:cs="Times New Roman"/>
          <w:color w:val="auto"/>
        </w:rPr>
        <w:t>4</w:t>
      </w:r>
      <w:r w:rsidR="005A31E6">
        <w:rPr>
          <w:rStyle w:val="FontStyle73"/>
          <w:rFonts w:ascii="Times New Roman" w:hAnsi="Times New Roman" w:cs="Times New Roman"/>
          <w:color w:val="auto"/>
        </w:rPr>
        <w:t>6</w:t>
      </w:r>
      <w:r w:rsidRPr="002B2455">
        <w:rPr>
          <w:rStyle w:val="FontStyle73"/>
          <w:rFonts w:ascii="Times New Roman" w:hAnsi="Times New Roman" w:cs="Times New Roman"/>
          <w:color w:val="auto"/>
        </w:rPr>
        <w:t xml:space="preserve"> ч</w:t>
      </w:r>
      <w:r w:rsidRPr="00F847FA">
        <w:rPr>
          <w:rStyle w:val="FontStyle73"/>
          <w:rFonts w:ascii="Times New Roman" w:hAnsi="Times New Roman" w:cs="Times New Roman"/>
          <w:color w:val="auto"/>
        </w:rPr>
        <w:t>)</w:t>
      </w: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Fonts w:ascii="Times New Roman" w:hAnsi="Times New Roman" w:cs="Times New Roman"/>
          <w:b/>
          <w:bCs/>
          <w:sz w:val="16"/>
          <w:szCs w:val="16"/>
        </w:rPr>
      </w:pPr>
    </w:p>
    <w:p w:rsidR="006A541F" w:rsidRPr="00F847FA" w:rsidRDefault="006A541F" w:rsidP="006A541F">
      <w:pPr>
        <w:pStyle w:val="Style16"/>
        <w:widowControl/>
        <w:spacing w:before="86"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Россия в конце XVII – первой четверти XVIII 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Политическая карта мира к началу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Новые фор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мы организации труда в пер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довых странах. Формирова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мировой торговли и предпосылок мирового разделения тр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да. Новый характер взаимоотношений между Востоком и Западом. Политика колониали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ма. Роль и место России в мире.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Предпосылки масштабных реформ. А. 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Ордин-Нащокин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В. В. Голицын.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Начало царствования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Азовские походы. Вели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кое посольство.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абсолютизма в Европе и России. Преобра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зования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Реформы местного управления: городская и областная (губернская) реформы. Реформы госуда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ствен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ного управления: учреждение Сената, коллегий, органов надзора и суда. Реорганиз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ция армии: создание флота, рекрутские наборы, гвардия. Указ о единонаследии.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Церковная реформа. Упразднение патриаршества, уч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реждение Синода. Старообря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чество при Петре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Положе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протестантов, мусульман, буддистов, язычников.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Оппозиция реформам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Дело царевича Алексея.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промышленности. Мануфактуры и крепост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труд. Денежная и нал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говая реформы. Подушная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дать. Ревизии. Особенности российского крепостничества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территория его распространения.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Российское общество в Петровскую эпоху. Изменение социального статуса 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словий и групп: дворянство, духо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венство, купечество, горожане, крестьянство, казачество. Заро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дение чиновничье-бюрократической системы. Табель о рангах.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Правовой статус народов и территорий империи: Украи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на, Прибалтика, Поволжье,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Приуралье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Северный Кавказ, Сибирь, Дальний Восток.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Социальные и национальные движения в первой четвер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Восстания в 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рахани, Башкирии, на Дону. Религиозные выступления.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в системе европейских и мировых международ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ных связей. Внешняя полит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ка России в первой четверти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Северная война: причины, основные соб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тия, ито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ги.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Прутский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Каспийский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походы. Провозглашение России империей. Формирование системы национальных интересов Российской империи на между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народной арене, рост её авторитета и влияния на мировой арене.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 в первой четверти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 w:eastAsia="en-US"/>
        </w:rPr>
        <w:t>XVIII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изация, традиционализм. Просвещение и научные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ведение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гражданского шрифта и книгопечатание. Новое летоисчисление. Первая 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чатная газета «Ведомости». 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самблеи, фейерверки.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Санкт-Петербург – новая столица. Кунсткамера. Созда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сети школ и спец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альных учебных заведений.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вание Академии наук и университета. Развитие техники. Стро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тельство городов, крепостей, каналов.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Итоги, последствия и значение петровских преобразова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ний. Образ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 русской истории и культуре.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4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Человек в эпоху модернизации. Изменения в повседнев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жизни сословий и нар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дов России.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После Петра Великого: эпоха дворцовых переворотов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Изменение места и роли России в Европе. Отношения с Османской империей в 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литике европейских стран и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4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Дворцовые перевороты: причины, сущность, послед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ствия. Фаворитизм. Усиление роли гвардии. Екатерина I. Пётр II.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Верховники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».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нновна. Кондиции –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пытка ограничения абсолютной власти. Иоанн Антонович. Елизавета Петровна.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Внутренняя политика в 1725-1762 гг. Изменение 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стемы центрального упра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ления. Верховный тайный совет. Кабинет министров. Конференция при высочайшем дворе. 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ширение привилегий дворянства. Манифест о вольно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сти дворянства. Ужесточение полит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ки в отношении кре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стьянства, казачества, национальных окраин. Изменения в системе г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родского управления.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Начало промышленного переворота в Европе и эконо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мическое развитие России. Экономическая и финансовая политика. Ликвидация внутренних таможен. Развитие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нуфактур и торговли. Учреждение Дворянского и Купече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ского банков.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Национальная и религиозная политика в 1725-1762 гг.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Внешняя политика в 1725-1762 гг. Основные направ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ления внешней политики. 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сия и Речь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Русско-турецкая война 1735-1739 гг. Русско-шведская 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 1741-1742 гг. Начало присоединения к России казахских земель. Россия в Семилетней войне 1756-1763 гг. П. А. Румянцев. П. С. Салтыков. Итоги внешней политики.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Российская империя в период правления Екатерины II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в системе европейских и международных связей. Основные внешние 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зовы. Научная революция второй половины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Европейское Просвещение и его роль в формировании политики ведущих держав и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Внутренняя политика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Просвещённый аб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солютизм. Секуляризация церковных земель. Проекты 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формирования России. Уложенная комиссия. Вольное эко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номическое общество. Губернская реформа. Жалованные грамоты дворянству и г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родам.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Экономическая и финансовая политика правительства. Рост городов. Развитие 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нуфактурного производства. Бар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щинное и оброчное крепостное хозяйство. Крупные пред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принимательские династии. Хозяйственное освоение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Новороссии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Северного Кавказа, 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волжья, Урала.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Социальная структура российского общества. Сословное самоуправление.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Социальные и национальные движения. Восстание под предводительством Ем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льяна Пугачёва.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Новороссии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верного Кавказа, Сибири, Даль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него Востока, Северной Америки в составе Росси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ской им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перии.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Немецкие переселенцы. Национальная политика.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 православная церковь, католики и протестан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ты. Положение мусульман, иудеев, буддистов.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Основные направления внешней политики. Восточный вопрос и политика России. Русско-турецкие войны. При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соединение Крыма. «Греческий проект». Участие России в разделах Речи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Воссоединение Правобереж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Украины с Левобережной Украиной. Вхождение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став России Белоруссии и Литвы.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Формирование основ глобальной внешней политики Рос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сии. Отношения с азиатск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 странами и народами. Война за независимость в Северной Америке и Россия. Француз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ская революция конца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политика противостояния России революционным движ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ниям в Европе. Расширение территории России и укрепление её междун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родного поло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жения. Россия – великая европейская держава.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при Павле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Изменение порядка престолонаследия. Ограничение дворянских привилегий. Ставка на мелкопоместное дво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рянство. Политика в отношении крестьян. Комиссия для составл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 законов Российской империи. Внешняя поли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тика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Участие России в антифра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цузских коали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циях. Итальянский и Швейцарский походы А. В. Суворо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ва. Военные эксп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диции Ф. Ф. Ушакова.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Заговор 11 марта 1801 г. и убийство императора Павла I.</w:t>
      </w:r>
    </w:p>
    <w:p w:rsidR="006A541F" w:rsidRPr="00F847FA" w:rsidRDefault="006A541F" w:rsidP="006A541F">
      <w:pPr>
        <w:pStyle w:val="Style45"/>
        <w:widowControl/>
        <w:spacing w:line="240" w:lineRule="auto"/>
        <w:ind w:right="5"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империи. Повседневная жизнь сословий в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Образование и наука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Влияние идей Просве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щения на развитие образ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вания и науки в России. Зарож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дение общеобразовательной школы. Основание Московско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 ун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верситета и Российской академии художеств. Смоль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ный институт благородных девиц.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детский (шляхетский) корпус.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Деятельность Академии наук. И. И. Шувалов. М. В. 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моносов. Развитие естестве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и гуманитарных наук. Становление русского литературного языка. Геогр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фиче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ские экспедиции. Достижения в технике.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Литература. Живопись. Театр. Музыка. Архитектура и скульптура. Начало анса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блевой застройки городов.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Перемены в повседневной жизни населения Россий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империи. Сословный хара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тер культуры и быта. 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ропеизация дворянского быта. Общественные настро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ния. Жизнь в дворянских усадьбах. Крепостные театры. Одеж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 и мода. Жилищные условия разных сл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ёв населения, особенности питания.</w:t>
      </w:r>
    </w:p>
    <w:p w:rsidR="00735408" w:rsidRPr="00F847FA" w:rsidRDefault="00735408" w:rsidP="008A4715">
      <w:pPr>
        <w:pStyle w:val="Style52"/>
        <w:widowControl/>
        <w:spacing w:before="38" w:line="240" w:lineRule="auto"/>
        <w:jc w:val="left"/>
        <w:rPr>
          <w:rStyle w:val="FontStyle73"/>
          <w:rFonts w:ascii="Times New Roman" w:hAnsi="Times New Roman" w:cs="Times New Roman"/>
          <w:color w:val="auto"/>
        </w:rPr>
      </w:pPr>
    </w:p>
    <w:p w:rsidR="00FA71E8" w:rsidRPr="00F847FA" w:rsidRDefault="00FA71E8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Основные события и даты</w:t>
      </w:r>
    </w:p>
    <w:p w:rsidR="00FA71E8" w:rsidRPr="00F847FA" w:rsidRDefault="00FA71E8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1682–1725 гг. – царствование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(до 1689 г. при регентстве царевны Софьи; до 1696 г. совместно с Ива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ном V)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1682–1689 гг. – правление царевны Софьи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1682, 1689, 1698 гг. – восстания стрельцов в Москве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1686 г. – заключение «вечного мира»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1686–1700 гг. – война с Османской империей</w:t>
      </w:r>
    </w:p>
    <w:p w:rsidR="006A541F" w:rsidRPr="00F847FA" w:rsidRDefault="006A541F" w:rsidP="00E0628B">
      <w:pPr>
        <w:pStyle w:val="Style42"/>
        <w:widowControl/>
        <w:numPr>
          <w:ilvl w:val="0"/>
          <w:numId w:val="20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основание Славяно-греко-латинского учили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ща (позднее – академия) в Москве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1687, 1689 гг. – Крымские походы В. В. Голицына </w:t>
      </w:r>
    </w:p>
    <w:p w:rsidR="006A541F" w:rsidRPr="00F847FA" w:rsidRDefault="006A541F" w:rsidP="00E0628B">
      <w:pPr>
        <w:pStyle w:val="Style27"/>
        <w:widowControl/>
        <w:numPr>
          <w:ilvl w:val="0"/>
          <w:numId w:val="20"/>
        </w:numPr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Нерчинский договор между Россией и Китаем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1695, 1696 гг. – Азовские походы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1697–1698 гг. – Великое посольство в Европу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1700–1721 гг. – Северная война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1700 г. – поражение под Нарвой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 мая 1703 г. – основание Санкт-Петербурга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1705–1706 гг. – восстание в Астрахани</w:t>
      </w:r>
    </w:p>
    <w:p w:rsidR="006A541F" w:rsidRPr="00F847FA" w:rsidRDefault="006A541F" w:rsidP="006A541F">
      <w:pPr>
        <w:pStyle w:val="Style42"/>
        <w:widowControl/>
        <w:tabs>
          <w:tab w:val="left" w:pos="284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1707–1708 гг. – восстание под предводительством Кондратия Булавина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ind w:right="1613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1708–1710 гг. – учреждение губерний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1708 г. – битва при деревне Лесной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27 июня 1709 г. – Полтавская битва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1711 г. – учреждение Сената;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Прутский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поход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1714 г. – указ о единонаследии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27 июля 1714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Гангутское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1718–1720 гг. – учреждение коллегий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1718–1724 гг. – проведение подушной переписи и пер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вой ревизии</w:t>
      </w:r>
    </w:p>
    <w:p w:rsidR="006A541F" w:rsidRPr="00F847FA" w:rsidRDefault="006A541F" w:rsidP="00E0628B">
      <w:pPr>
        <w:pStyle w:val="Style42"/>
        <w:widowControl/>
        <w:numPr>
          <w:ilvl w:val="0"/>
          <w:numId w:val="21"/>
        </w:numPr>
        <w:tabs>
          <w:tab w:val="left" w:pos="88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сражение у острова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Гренгам</w:t>
      </w:r>
      <w:proofErr w:type="spellEnd"/>
    </w:p>
    <w:p w:rsidR="006A541F" w:rsidRPr="00F847FA" w:rsidRDefault="006A541F" w:rsidP="00E0628B">
      <w:pPr>
        <w:pStyle w:val="Style42"/>
        <w:widowControl/>
        <w:numPr>
          <w:ilvl w:val="0"/>
          <w:numId w:val="21"/>
        </w:numPr>
        <w:tabs>
          <w:tab w:val="left" w:pos="883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со Швецией</w:t>
      </w:r>
    </w:p>
    <w:p w:rsidR="006A541F" w:rsidRPr="00F847FA" w:rsidRDefault="006A541F" w:rsidP="00E0628B">
      <w:pPr>
        <w:pStyle w:val="Style42"/>
        <w:widowControl/>
        <w:numPr>
          <w:ilvl w:val="0"/>
          <w:numId w:val="22"/>
        </w:numPr>
        <w:tabs>
          <w:tab w:val="left" w:pos="88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провозглашение России империей</w:t>
      </w:r>
    </w:p>
    <w:p w:rsidR="006A541F" w:rsidRPr="00F847FA" w:rsidRDefault="006A541F" w:rsidP="00E0628B">
      <w:pPr>
        <w:pStyle w:val="Style35"/>
        <w:widowControl/>
        <w:numPr>
          <w:ilvl w:val="0"/>
          <w:numId w:val="22"/>
        </w:numPr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г. – введение Табели о рангах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1722–1723 гг. – Каспийский (Персидский) поход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1725 г. – учреждение Академии наук в Петербурге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1725–1727 гг. – правление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1727–1730 гг. – правление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1730–1740 гг. – правление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нновны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1733–1735 гг. – война за польское наследство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1736–1739 гг. – русско-турецкая война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Fonts w:ascii="Times New Roman" w:hAnsi="Times New Roman" w:cs="Times New Roman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1741–1743 гг. – русско-шведская война</w:t>
      </w:r>
    </w:p>
    <w:p w:rsidR="006A541F" w:rsidRPr="00F847FA" w:rsidRDefault="006A541F" w:rsidP="00E0628B">
      <w:pPr>
        <w:pStyle w:val="Style42"/>
        <w:widowControl/>
        <w:numPr>
          <w:ilvl w:val="0"/>
          <w:numId w:val="23"/>
        </w:numPr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1741 гг. – правление Иоанна Антоновича</w:t>
      </w:r>
    </w:p>
    <w:p w:rsidR="006A541F" w:rsidRPr="00F847FA" w:rsidRDefault="006A541F" w:rsidP="00E0628B">
      <w:pPr>
        <w:pStyle w:val="Style35"/>
        <w:widowControl/>
        <w:numPr>
          <w:ilvl w:val="0"/>
          <w:numId w:val="23"/>
        </w:numPr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1761 гг. – правление Елизаветы Петровны </w:t>
      </w:r>
    </w:p>
    <w:p w:rsidR="006A541F" w:rsidRPr="00F847FA" w:rsidRDefault="006A541F" w:rsidP="00E0628B">
      <w:pPr>
        <w:pStyle w:val="Style35"/>
        <w:widowControl/>
        <w:numPr>
          <w:ilvl w:val="0"/>
          <w:numId w:val="23"/>
        </w:numPr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1755 г. – основание Московского университета 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1756–1763 гг. – Семилетняя война 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1761–1762 гг. – правление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1762 г. – Манифест о вольности дворянской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1762–1796 гг. – правление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1768–1774 гг. – русско-турецкая война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26 июня 1770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Чесменское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21 июля 1770 г. – сражение при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Кагуле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1772, 1793, 1795 гг. – разделы Речи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1773–1775  гг.   –  восстание  под предводительством Емельяна Пугачёва</w:t>
      </w:r>
    </w:p>
    <w:p w:rsidR="006A541F" w:rsidRPr="00F847FA" w:rsidRDefault="006A541F" w:rsidP="006A541F">
      <w:pPr>
        <w:pStyle w:val="Style42"/>
        <w:widowControl/>
        <w:tabs>
          <w:tab w:val="left" w:pos="922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1774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Кючук-Кайнарджийский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 Османской империей</w:t>
      </w:r>
    </w:p>
    <w:p w:rsidR="006A541F" w:rsidRPr="00F847FA" w:rsidRDefault="006A541F" w:rsidP="006A541F">
      <w:pPr>
        <w:pStyle w:val="Style35"/>
        <w:widowControl/>
        <w:tabs>
          <w:tab w:val="left" w:pos="89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1775 г. – начало губернской реформы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1783 г. – присоединение Крыма к России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1785 г. – жалованные грамоты дворянству и городам</w:t>
      </w:r>
    </w:p>
    <w:p w:rsidR="006A541F" w:rsidRPr="00F847FA" w:rsidRDefault="006A541F" w:rsidP="006A541F">
      <w:pPr>
        <w:pStyle w:val="Style42"/>
        <w:widowControl/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1791 гг. – русско-турецкая война </w:t>
      </w:r>
    </w:p>
    <w:p w:rsidR="006A541F" w:rsidRPr="00F847FA" w:rsidRDefault="006A541F" w:rsidP="006A541F">
      <w:pPr>
        <w:pStyle w:val="Style42"/>
        <w:widowControl/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1788 г. – указ об учреждении «Духовного собрания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гометанского закона»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1790 гг. – русско-шведская война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11 декабря 1790 г. – взятие Измаила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1791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Ясский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 Османской империей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1796–1801 гг. – правление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1799 г. – Итальянский и Швейцарский походы 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армии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11 марта 1801 г. – убийство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FA71E8" w:rsidRPr="00F847FA" w:rsidRDefault="00FA71E8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понятия и термины</w:t>
      </w: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Модернизация. Реформы. Меркантилизм. Гвардия. Им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перия. Сенат. Коллегии. 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нод. Губерния. Крепостная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нуфактура. Рекрутски</w:t>
      </w:r>
      <w:r w:rsidRPr="00F847FA">
        <w:rPr>
          <w:rStyle w:val="FontStyle77"/>
          <w:rFonts w:ascii="Times New Roman" w:hAnsi="Times New Roman" w:cs="Times New Roman"/>
          <w:color w:val="auto"/>
        </w:rPr>
        <w:t>е наборы. Ревизия. Прокурор. Фи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скал.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быльщик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Ассамблея. Табель о рангах. Ратуша.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Дворцовый переворот. Верховный тайный совет. Конди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ции.  «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Бироновщина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</w:t>
      </w:r>
      <w:r w:rsidRPr="00F847FA">
        <w:rPr>
          <w:rStyle w:val="FontStyle77"/>
          <w:rFonts w:ascii="Times New Roman" w:hAnsi="Times New Roman" w:cs="Times New Roman"/>
          <w:color w:val="auto"/>
        </w:rPr>
        <w:t>. Просв</w:t>
      </w:r>
      <w:r w:rsidRPr="00F847FA">
        <w:rPr>
          <w:rStyle w:val="FontStyle77"/>
          <w:rFonts w:ascii="Times New Roman" w:hAnsi="Times New Roman" w:cs="Times New Roman"/>
          <w:color w:val="auto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</w:rPr>
        <w:t>щённый абсолютизм. Секу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ляризация. Уложенная комиссия. Гильдия. Магистрат. Духовные управления (мусульманские).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Барокко. Рококо. Классицизм. Сентиментализм.</w:t>
      </w:r>
    </w:p>
    <w:p w:rsidR="00C00696" w:rsidRPr="00F847FA" w:rsidRDefault="00C00696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источники</w:t>
      </w:r>
    </w:p>
    <w:p w:rsidR="006A541F" w:rsidRPr="00F847FA" w:rsidRDefault="006A541F" w:rsidP="006A541F">
      <w:pPr>
        <w:pStyle w:val="Style52"/>
        <w:widowControl/>
        <w:spacing w:before="134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before="86"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Генеральный регламент. Воинский устав. Морской устав. Духовный регламент. 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бель о рангах. Указ о единонаследии 1714 г.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 «Акт поднесения государю царю Петру I титула Императора Всероссийско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 и наименования Великого и Отца Отеч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ства». Указы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. Походные журналы Петра Великого. «Ревизские сказки». Реляции 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мемории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«Юности честное зерцало». «Слово на погребение 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тра Великого» Феофана Пр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коповича. Газета «Ведомости». Переписка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Гистория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свейской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войны». Записки и воспоминания иностранцев о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Кондиции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нновны. «Наказ» Екатерины II Уложенной комиссии. Учрежд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 о губерниях. Жалован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ные грамоты дворянству и городам.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Городовое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положение. 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нифест о вольности дворянства. Воспоминания Екате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. Переписка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 Вольтером. Указы Емельяна Пугачёва.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Кючук-Кайнарджийский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говор. Георг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евский трактат с Восточной Грузией.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Ясский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Оды М. В. Ломоносова. Журналы «Живописец» и «Вся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кая всячина». «Путеш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ствие из Петербурга в Москву» А. Н. Радищева.</w:t>
      </w:r>
    </w:p>
    <w:p w:rsidR="002559D0" w:rsidRPr="00F847FA" w:rsidRDefault="002559D0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исторические персоналии</w:t>
      </w: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293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Анна Иоанновна, Анна Леопольдовна, Ф. М. Апраксин, А. П. Бестужев-Рю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мин, Э. И. Бирон, Я. В. Брюс, А. П. Волынский, В. В. Го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лицын, Ф. А. Головин, П. Гордон, Екатерина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Екатери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Елизавета Петровна, Иван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Иоанн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Антонович, М. И. Кутузов, Ф. Я. Лефорт, И. Мазепа, А. Д. Меншиков, Б. К. 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них, А. Г. Орлов, А. И. Остерман, Павел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Г. А. Потёмкин, П. А. Румянцев, царевна Софья, А. В. Суворов, Ф. Ф. Ушаков, П. П. Шаф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ров, Б. П. Шереметев.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Общественные и религиозные деятели, деятели культу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softHyphen/>
        <w:t>ры, науки и образов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ния: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Батырша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Г. Байер, В. И. Баже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нов, В. Беринг, В. 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Боровиковский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Д. С.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нянский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Ф. Г. Волков, Е. Р. Дашкова, Н. Д. Демидов, Г. Р. Дер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жавин, М. Ф. Казаков, А. Д. Кантемир, Дж. Кварен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ги,  И. П.  Кулибин,  Д. Г.  Левицкий,  М. В. Ломоносов,</w:t>
      </w:r>
    </w:p>
    <w:p w:rsidR="006A541F" w:rsidRPr="00F847FA" w:rsidRDefault="006A541F" w:rsidP="00E0628B">
      <w:pPr>
        <w:pStyle w:val="Style47"/>
        <w:widowControl/>
        <w:numPr>
          <w:ilvl w:val="0"/>
          <w:numId w:val="24"/>
        </w:numPr>
        <w:tabs>
          <w:tab w:val="left" w:pos="298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К. Нартов, И. Н. Никитин, Н. И. Новиков, И. И. Пол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зунов,  Ф.  Прокопович,  Е. И.  Пугачёв, А. Н. Радищев,</w:t>
      </w:r>
    </w:p>
    <w:p w:rsidR="00D86963" w:rsidRPr="00F37F75" w:rsidRDefault="006A541F" w:rsidP="00F37F75">
      <w:pPr>
        <w:pStyle w:val="Style47"/>
        <w:widowControl/>
        <w:numPr>
          <w:ilvl w:val="0"/>
          <w:numId w:val="24"/>
        </w:numPr>
        <w:tabs>
          <w:tab w:val="left" w:pos="298"/>
        </w:tabs>
        <w:spacing w:line="240" w:lineRule="auto"/>
        <w:ind w:firstLine="709"/>
        <w:rPr>
          <w:rFonts w:ascii="Times New Roman" w:hAnsi="Times New Roman" w:cs="Times New Roman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В. Растрелли, Ф. С. Рокотов, Н. П. Румянцев, А. П. 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мароков, В. Н. Татищев, В. К. Тредиаковский, Д.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Трезини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Д. И. Фонвизин, С. И. Челюскин, Ф. И. Шубин, И. И. Шув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лов, П. И. Шувалов, М. М. Щербатов, С.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Юлаев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Яворский.</w:t>
      </w:r>
    </w:p>
    <w:p w:rsidR="00C6394F" w:rsidRDefault="00C6394F" w:rsidP="006A541F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23696" w:rsidRPr="00A23696" w:rsidRDefault="00A23696" w:rsidP="00A236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96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23696" w:rsidRPr="00F847FA" w:rsidRDefault="00A23696" w:rsidP="00A23696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A23696" w:rsidRPr="00F847FA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</w:t>
      </w:r>
      <w:r w:rsidRPr="00F847FA">
        <w:rPr>
          <w:rFonts w:ascii="Times New Roman" w:hAnsi="Times New Roman" w:cs="Times New Roman"/>
          <w:sz w:val="24"/>
          <w:szCs w:val="24"/>
        </w:rPr>
        <w:t>у</w:t>
      </w:r>
      <w:r w:rsidRPr="00F847FA">
        <w:rPr>
          <w:rFonts w:ascii="Times New Roman" w:hAnsi="Times New Roman" w:cs="Times New Roman"/>
          <w:sz w:val="24"/>
          <w:szCs w:val="24"/>
        </w:rPr>
        <w:t>ющие методические пособия:</w:t>
      </w:r>
    </w:p>
    <w:p w:rsidR="00A23696" w:rsidRPr="00EB5343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век. Итоговая аттестация. Типовые тестовые задания. 8 класс / Я.В. Соловьев. – М.: Издательство «Экзамен», 2013. – 95 с. (Серия «Итоговая атт</w:t>
      </w:r>
      <w:r w:rsidRPr="00EB5343">
        <w:rPr>
          <w:rFonts w:ascii="Times New Roman" w:hAnsi="Times New Roman" w:cs="Times New Roman"/>
          <w:sz w:val="24"/>
          <w:szCs w:val="24"/>
        </w:rPr>
        <w:t>е</w:t>
      </w:r>
      <w:r w:rsidRPr="00EB5343">
        <w:rPr>
          <w:rFonts w:ascii="Times New Roman" w:hAnsi="Times New Roman" w:cs="Times New Roman"/>
          <w:sz w:val="24"/>
          <w:szCs w:val="24"/>
        </w:rPr>
        <w:t>стация»).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век: 8 класс: экспресс-диагностика / Е.В. Симонова. – 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 И</w:t>
      </w:r>
      <w:r w:rsidRPr="00EB5343">
        <w:rPr>
          <w:rFonts w:ascii="Times New Roman" w:hAnsi="Times New Roman" w:cs="Times New Roman"/>
          <w:sz w:val="24"/>
          <w:szCs w:val="24"/>
        </w:rPr>
        <w:t>з</w:t>
      </w:r>
      <w:r w:rsidRPr="00EB5343">
        <w:rPr>
          <w:rFonts w:ascii="Times New Roman" w:hAnsi="Times New Roman" w:cs="Times New Roman"/>
          <w:sz w:val="24"/>
          <w:szCs w:val="24"/>
        </w:rPr>
        <w:t>дательство «Экзамен», 2013. – 93 с. (Серия «Экспресс-диагностика»).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История России. Тематические тесты. 8 класс / Л.И. Николаева, Е.Н. Грибова – Р</w:t>
      </w:r>
      <w:r w:rsidRPr="00EB5343">
        <w:rPr>
          <w:rFonts w:ascii="Times New Roman" w:hAnsi="Times New Roman" w:cs="Times New Roman"/>
          <w:sz w:val="24"/>
          <w:szCs w:val="24"/>
        </w:rPr>
        <w:t>о</w:t>
      </w:r>
      <w:r w:rsidRPr="00EB5343">
        <w:rPr>
          <w:rFonts w:ascii="Times New Roman" w:hAnsi="Times New Roman" w:cs="Times New Roman"/>
          <w:sz w:val="24"/>
          <w:szCs w:val="24"/>
        </w:rPr>
        <w:t>стов е/Д: Издатель Мальцев Д.А., М.: Народное образование, 2015. – 128 с.</w:t>
      </w:r>
    </w:p>
    <w:p w:rsidR="00A23696" w:rsidRPr="00A23696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8 класс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>ост. К.В. Волк</w:t>
      </w:r>
      <w:r w:rsidRPr="00EB5343">
        <w:rPr>
          <w:rFonts w:ascii="Times New Roman" w:hAnsi="Times New Roman" w:cs="Times New Roman"/>
          <w:sz w:val="24"/>
          <w:szCs w:val="24"/>
        </w:rPr>
        <w:t>о</w:t>
      </w:r>
      <w:r w:rsidRPr="00EB5343">
        <w:rPr>
          <w:rFonts w:ascii="Times New Roman" w:hAnsi="Times New Roman" w:cs="Times New Roman"/>
          <w:sz w:val="24"/>
          <w:szCs w:val="24"/>
        </w:rPr>
        <w:t xml:space="preserve">ва. – 3-е изд.,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ВАКО, 2014. – 208 с.</w:t>
      </w:r>
    </w:p>
    <w:p w:rsidR="0022395F" w:rsidRDefault="0022395F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26B" w:rsidRDefault="0062426B" w:rsidP="00B33CB0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26B" w:rsidRDefault="0062426B" w:rsidP="00B33CB0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26B" w:rsidRDefault="0062426B" w:rsidP="00B33CB0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26B" w:rsidRDefault="0062426B" w:rsidP="00B33CB0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696" w:rsidRPr="00B33CB0" w:rsidRDefault="00D86963" w:rsidP="00B33CB0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B33CB0" w:rsidRDefault="00B33CB0" w:rsidP="007B70A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8CB" w:rsidRPr="00EB5343" w:rsidRDefault="005848CB" w:rsidP="005848CB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43">
        <w:rPr>
          <w:rFonts w:ascii="Times New Roman" w:hAnsi="Times New Roman" w:cs="Times New Roman"/>
          <w:b/>
          <w:sz w:val="28"/>
          <w:szCs w:val="28"/>
        </w:rPr>
        <w:t xml:space="preserve">Россия в конце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вв. 8 класс (</w:t>
      </w:r>
      <w:r w:rsidR="003C2250" w:rsidRPr="003C2250">
        <w:rPr>
          <w:rFonts w:ascii="Times New Roman" w:hAnsi="Times New Roman" w:cs="Times New Roman"/>
          <w:b/>
          <w:sz w:val="28"/>
          <w:szCs w:val="28"/>
        </w:rPr>
        <w:t>4</w:t>
      </w:r>
      <w:r w:rsidR="003B4CB7">
        <w:rPr>
          <w:rFonts w:ascii="Times New Roman" w:hAnsi="Times New Roman" w:cs="Times New Roman"/>
          <w:b/>
          <w:sz w:val="28"/>
          <w:szCs w:val="28"/>
        </w:rPr>
        <w:t>6</w:t>
      </w:r>
      <w:r w:rsidR="003C2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343">
        <w:rPr>
          <w:rFonts w:ascii="Times New Roman" w:hAnsi="Times New Roman" w:cs="Times New Roman"/>
          <w:b/>
          <w:sz w:val="28"/>
          <w:szCs w:val="28"/>
        </w:rPr>
        <w:t>ч)</w:t>
      </w:r>
      <w:r w:rsidR="007D1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8CB" w:rsidRPr="00EB5343" w:rsidRDefault="005848CB" w:rsidP="005848CB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9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2"/>
        <w:gridCol w:w="3881"/>
        <w:gridCol w:w="1724"/>
        <w:gridCol w:w="1726"/>
        <w:gridCol w:w="1582"/>
      </w:tblGrid>
      <w:tr w:rsidR="00BF1C1E" w:rsidRPr="00EB5343" w:rsidTr="00BF1C1E">
        <w:trPr>
          <w:trHeight w:val="76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5848CB" w:rsidRPr="00BF1C1E" w:rsidRDefault="005848CB" w:rsidP="00BF1C1E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spacing w:line="240" w:lineRule="auto"/>
              <w:ind w:left="48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Домашнее</w:t>
            </w:r>
          </w:p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задание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C1E" w:rsidRPr="00EB5343" w:rsidTr="00BF1C1E">
        <w:trPr>
          <w:trHeight w:val="50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5848CB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Введение (1 ч)</w:t>
            </w:r>
          </w:p>
        </w:tc>
      </w:tr>
      <w:tr w:rsidR="00BF1C1E" w:rsidRPr="00EB5343" w:rsidTr="00BF1C1E">
        <w:trPr>
          <w:trHeight w:val="50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У истоков российской модерниз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C2250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95187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</w:rPr>
              <w:t>Введение</w:t>
            </w:r>
            <w:r w:rsidRPr="00A23696">
              <w:rPr>
                <w:rFonts w:ascii="Times New Roman" w:hAnsi="Times New Roman" w:cs="Times New Roman"/>
              </w:rPr>
              <w:br/>
            </w:r>
          </w:p>
        </w:tc>
      </w:tr>
      <w:tr w:rsidR="00BF1C1E" w:rsidRPr="00EB5343" w:rsidTr="008509E9">
        <w:trPr>
          <w:trHeight w:val="26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C2430C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I. Россия в эпоху преобразований Петра I (1</w:t>
            </w:r>
            <w:r w:rsidR="00C2430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BF1C1E" w:rsidRPr="00EB5343" w:rsidTr="00BF1C1E">
        <w:trPr>
          <w:trHeight w:val="31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C2250" w:rsidP="0062426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2426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</w:rPr>
              <w:t xml:space="preserve">§ 1 </w:t>
            </w:r>
          </w:p>
        </w:tc>
      </w:tr>
      <w:tr w:rsidR="00BF1C1E" w:rsidRPr="00EB5343" w:rsidTr="00BF1C1E">
        <w:trPr>
          <w:trHeight w:val="31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156DE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 w:rsidR="003C2250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</w:t>
            </w:r>
          </w:p>
        </w:tc>
      </w:tr>
      <w:tr w:rsidR="00BF1C1E" w:rsidRPr="00EB5343" w:rsidTr="00BF1C1E">
        <w:trPr>
          <w:trHeight w:val="27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Начало правления Петра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62426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62426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</w:t>
            </w:r>
          </w:p>
        </w:tc>
      </w:tr>
      <w:tr w:rsidR="00BF1C1E" w:rsidRPr="00EB5343" w:rsidTr="00BF1C1E">
        <w:trPr>
          <w:trHeight w:val="507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Великая  Северная война 1700-1721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4</w:t>
            </w:r>
          </w:p>
        </w:tc>
      </w:tr>
      <w:tr w:rsidR="00BF1C1E" w:rsidRPr="00EB5343" w:rsidTr="00BF1C1E">
        <w:trPr>
          <w:trHeight w:val="25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Реформы управления Пе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62426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="008A4B8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5</w:t>
            </w:r>
          </w:p>
        </w:tc>
      </w:tr>
      <w:tr w:rsidR="00BF1C1E" w:rsidRPr="00EB5343" w:rsidTr="00BF1C1E">
        <w:trPr>
          <w:trHeight w:val="24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Экономическая политика Петра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6</w:t>
            </w:r>
          </w:p>
        </w:tc>
      </w:tr>
      <w:tr w:rsidR="00BF1C1E" w:rsidRPr="00EB5343" w:rsidTr="00BF1C1E">
        <w:trPr>
          <w:trHeight w:val="52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Российское общество в Пе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тровскую эпоху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62426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2426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7</w:t>
            </w:r>
          </w:p>
        </w:tc>
      </w:tr>
      <w:tr w:rsidR="00BF1C1E" w:rsidRPr="00EB5343" w:rsidTr="00BF1C1E">
        <w:trPr>
          <w:trHeight w:val="55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Церковная реформа. По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ложение традиционных конфессий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187" w:rsidRPr="00BF1C1E" w:rsidRDefault="005156DE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8A4B8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8</w:t>
            </w:r>
          </w:p>
        </w:tc>
      </w:tr>
      <w:tr w:rsidR="00BF1C1E" w:rsidRPr="00EB5343" w:rsidTr="00BF1C1E">
        <w:trPr>
          <w:trHeight w:val="55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Социальные и националь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ные дв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жения. Оппозиция реформам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62426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2426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9</w:t>
            </w:r>
          </w:p>
        </w:tc>
      </w:tr>
      <w:tr w:rsidR="00BF1C1E" w:rsidRPr="00EB5343" w:rsidTr="00BF1C1E">
        <w:trPr>
          <w:trHeight w:val="55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  в культуре России в г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ды Петровских реформ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10</w:t>
            </w:r>
          </w:p>
        </w:tc>
      </w:tr>
      <w:tr w:rsidR="00BF1C1E" w:rsidRPr="00EB5343" w:rsidTr="00BF1C1E">
        <w:trPr>
          <w:trHeight w:val="53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Повседневная   жизнь и быт при Петре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62426B" w:rsidP="0062426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8A4B8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11</w:t>
            </w:r>
          </w:p>
        </w:tc>
      </w:tr>
      <w:tr w:rsidR="00BF1C1E" w:rsidRPr="00EB5343" w:rsidTr="00BF1C1E">
        <w:trPr>
          <w:trHeight w:val="560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Значение петровских пре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образований в истории страны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62426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2426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12</w:t>
            </w:r>
          </w:p>
        </w:tc>
      </w:tr>
      <w:tr w:rsidR="00BF1C1E" w:rsidRPr="00EB5343" w:rsidTr="00BF1C1E">
        <w:trPr>
          <w:trHeight w:val="82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Повторительно-обобщающий урок по теме: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в эпоху преобразований Петра 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62426B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8A4B81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29"/>
              <w:widowControl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C2430C" w:rsidRPr="00EB5343" w:rsidTr="00BF1C1E">
        <w:trPr>
          <w:trHeight w:val="82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сия в эпоху преобразований Петра 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8A4B81" w:rsidP="0062426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2426B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29"/>
              <w:widowControl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A23696" w:rsidRDefault="00C2430C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1C1E" w:rsidRPr="00EB5343" w:rsidTr="00BF1C1E">
        <w:trPr>
          <w:trHeight w:val="41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Россия при наследниках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эпоха дворцовых переворотов (</w:t>
            </w:r>
            <w:r w:rsidR="00C2430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BF1C1E" w:rsidRPr="00EB5343" w:rsidTr="00C2430C">
        <w:trPr>
          <w:trHeight w:val="47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-1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Эпоха дворцовых переворотов (1725-1762)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  <w:p w:rsidR="00C95187" w:rsidRPr="00BF1C1E" w:rsidRDefault="00D6013D" w:rsidP="00D6013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="008A4B8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8A4B81" w:rsidRPr="00EB5343" w:rsidTr="00BF1C1E">
        <w:trPr>
          <w:trHeight w:val="46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D6013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15</w:t>
            </w:r>
          </w:p>
        </w:tc>
      </w:tr>
      <w:tr w:rsidR="008A4B81" w:rsidRPr="00EB5343" w:rsidTr="00BF1C1E">
        <w:trPr>
          <w:trHeight w:val="532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Рос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сии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D6013D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16</w:t>
            </w:r>
          </w:p>
        </w:tc>
      </w:tr>
      <w:tr w:rsidR="008A4B81" w:rsidRPr="00EB5343" w:rsidTr="00BF1C1E">
        <w:trPr>
          <w:trHeight w:val="55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  и рели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пол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тика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D6013D" w:rsidP="009E343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="008A4B8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 105-111</w:t>
            </w:r>
          </w:p>
        </w:tc>
      </w:tr>
      <w:tr w:rsidR="008A4B81" w:rsidRPr="00EB5343" w:rsidTr="00BF1C1E">
        <w:trPr>
          <w:trHeight w:val="97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при насле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эпоха дворцовых переворотов»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D6013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8A4B81" w:rsidRPr="00EB5343" w:rsidTr="00BF1C1E">
        <w:trPr>
          <w:trHeight w:val="97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сия при наследниках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ха дворцовых перевор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тов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D6013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B81" w:rsidRPr="00EB5343" w:rsidTr="008509E9">
        <w:trPr>
          <w:trHeight w:val="31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III. Российская империя при Екатерине II (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8A4B81" w:rsidRPr="00EB5343" w:rsidTr="00BF1C1E">
        <w:trPr>
          <w:trHeight w:val="55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в системе между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народных отношений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D6013D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8A4B8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17</w:t>
            </w:r>
          </w:p>
        </w:tc>
      </w:tr>
      <w:tr w:rsidR="008A4B81" w:rsidRPr="00EB5343" w:rsidTr="00BF1C1E">
        <w:trPr>
          <w:trHeight w:val="26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Ека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D6013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18</w:t>
            </w:r>
          </w:p>
        </w:tc>
      </w:tr>
      <w:tr w:rsidR="008A4B81" w:rsidRPr="00EB5343" w:rsidTr="00BF1C1E">
        <w:trPr>
          <w:trHeight w:val="40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D6013D" w:rsidP="00D6013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="008A4B8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19</w:t>
            </w:r>
          </w:p>
        </w:tc>
      </w:tr>
      <w:tr w:rsidR="008A4B81" w:rsidRPr="00EB5343" w:rsidTr="00BF1C1E">
        <w:trPr>
          <w:trHeight w:val="60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Социальная структура рос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сийского общества второй полови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 XVIII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D6013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20</w:t>
            </w:r>
          </w:p>
        </w:tc>
      </w:tr>
      <w:tr w:rsidR="008A4B81" w:rsidRPr="00EB5343" w:rsidTr="00BF1C1E">
        <w:trPr>
          <w:trHeight w:val="55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Восстание под предводи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тельством Е. И. Пугачёва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Default="008A4B81" w:rsidP="009E343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  <w:p w:rsidR="008A4B81" w:rsidRPr="00BF1C1E" w:rsidRDefault="008A4B81" w:rsidP="009E343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21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Народы  России. Рели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и национальная политика Екатерины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D6013D" w:rsidP="005156D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="008A4B8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32-37</w:t>
            </w:r>
          </w:p>
        </w:tc>
      </w:tr>
      <w:tr w:rsidR="008A4B81" w:rsidRPr="00EB5343" w:rsidTr="00A23696">
        <w:trPr>
          <w:trHeight w:val="20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Ека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Default="008A4B81" w:rsidP="009E343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  <w:p w:rsidR="008A4B81" w:rsidRPr="00BF1C1E" w:rsidRDefault="008A4B81" w:rsidP="009E343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22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Начало освоения </w:t>
            </w:r>
            <w:proofErr w:type="spellStart"/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Новороссии</w:t>
            </w:r>
            <w:proofErr w:type="spellEnd"/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Крыма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D6013D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23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имп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рия при Екатерине II»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D6013D" w:rsidP="00D6013D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8A4B8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сийская империя при Ек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терине II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156D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DC5534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B81" w:rsidRPr="00EB5343" w:rsidTr="008509E9">
        <w:trPr>
          <w:trHeight w:val="27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IV. Россия при Павле I (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DC5534" w:rsidRPr="00EB5343" w:rsidTr="00A23696">
        <w:trPr>
          <w:trHeight w:val="29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Пав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D6013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24</w:t>
            </w:r>
          </w:p>
        </w:tc>
      </w:tr>
      <w:tr w:rsidR="00DC5534" w:rsidRPr="00EB5343" w:rsidTr="00A23696">
        <w:trPr>
          <w:trHeight w:val="270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Пав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5156DE" w:rsidP="008A4B8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25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при Павле 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5156DE" w:rsidP="00D6013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сия при Павле 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5156DE" w:rsidP="008A4B8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D0075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5534" w:rsidRPr="00EB5343" w:rsidTr="00BF1C1E">
        <w:trPr>
          <w:trHeight w:val="48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V. Культурное пространство Российской империи в XVIII в. (11 ч)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36430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Общественная мысль, пуб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лицистика, литература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5156DE" w:rsidP="00D6013D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72-77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3C2250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Образование в России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156D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77-81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наука и тех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ника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6013D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81-86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Русская архитектура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01657B" w:rsidP="0001657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86-91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41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Живопись и скульптура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01657B" w:rsidP="00D6013D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91-97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Музыкальное и театраль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ное иску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ство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01657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DC5534" w:rsidRPr="00A23696" w:rsidRDefault="00DC5534" w:rsidP="009B3A50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97-101</w:t>
            </w:r>
          </w:p>
        </w:tc>
      </w:tr>
      <w:tr w:rsidR="00DC5534" w:rsidRPr="00EB5343" w:rsidTr="00BF1C1E">
        <w:trPr>
          <w:trHeight w:val="57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Народы России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01657B" w:rsidP="00D6013D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6013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DC5534" w:rsidRPr="00A23696" w:rsidRDefault="00DC5534" w:rsidP="00BF1C1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101-105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01657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165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26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364309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Культурное пр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странство Российской империи в XVIII в.»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6013D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bookmarkStart w:id="0" w:name="_GoBack"/>
            <w:bookmarkEnd w:id="0"/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проекты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Default="00DC5534" w:rsidP="00364309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3B4CB7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Итоговая контрольная работа за курс Истории России 8 класс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01657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165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DC5534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5534" w:rsidRPr="00EB5343" w:rsidTr="00BF1C1E">
        <w:trPr>
          <w:trHeight w:val="48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3B4CB7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3B4CB7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</w:t>
            </w:r>
          </w:p>
        </w:tc>
      </w:tr>
    </w:tbl>
    <w:p w:rsidR="00BF1C1E" w:rsidRDefault="00BF1C1E" w:rsidP="00BF1C1E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4CB7" w:rsidRPr="00867D21" w:rsidRDefault="003B4CB7" w:rsidP="003B4CB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3B4CB7" w:rsidRPr="00867D21" w:rsidRDefault="00CE47E7" w:rsidP="003B4C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 истории в </w:t>
      </w:r>
      <w:r w:rsidR="003B4CB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>ся на праздничны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04.11 и </w:t>
      </w:r>
      <w:r w:rsidR="003B4CB7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3B4CB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>, пр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>вести дополнительно в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 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>отсутствия учителей-предметников по причине болезни или команд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>ровок (при отсутствии замещения).</w:t>
      </w:r>
    </w:p>
    <w:p w:rsidR="003B4CB7" w:rsidRDefault="003B4CB7" w:rsidP="00C6394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B4CB7" w:rsidSect="0062426B">
      <w:footerReference w:type="even" r:id="rId13"/>
      <w:footerReference w:type="default" r:id="rId14"/>
      <w:pgSz w:w="11907" w:h="16839" w:code="9"/>
      <w:pgMar w:top="720" w:right="720" w:bottom="720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6B" w:rsidRDefault="0062426B" w:rsidP="00BC0D59">
      <w:pPr>
        <w:spacing w:after="0" w:line="240" w:lineRule="auto"/>
      </w:pPr>
      <w:r>
        <w:separator/>
      </w:r>
    </w:p>
  </w:endnote>
  <w:endnote w:type="continuationSeparator" w:id="0">
    <w:p w:rsidR="0062426B" w:rsidRDefault="0062426B" w:rsidP="00BC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6B" w:rsidRDefault="0062426B">
    <w:pPr>
      <w:pStyle w:val="Style15"/>
      <w:widowControl/>
      <w:spacing w:line="240" w:lineRule="auto"/>
      <w:jc w:val="both"/>
      <w:rPr>
        <w:rStyle w:val="FontStyle77"/>
        <w:spacing w:val="20"/>
      </w:rPr>
    </w:pPr>
    <w:r>
      <w:rPr>
        <w:rStyle w:val="FontStyle77"/>
        <w:spacing w:val="20"/>
      </w:rPr>
      <w:t>.</w:t>
    </w:r>
    <w:r>
      <w:rPr>
        <w:rStyle w:val="FontStyle77"/>
        <w:spacing w:val="20"/>
      </w:rPr>
      <w:fldChar w:fldCharType="begin"/>
    </w:r>
    <w:r>
      <w:rPr>
        <w:rStyle w:val="FontStyle77"/>
        <w:spacing w:val="20"/>
      </w:rPr>
      <w:instrText>PAGE</w:instrText>
    </w:r>
    <w:r>
      <w:rPr>
        <w:rStyle w:val="FontStyle77"/>
        <w:spacing w:val="20"/>
      </w:rPr>
      <w:fldChar w:fldCharType="separate"/>
    </w:r>
    <w:r>
      <w:rPr>
        <w:rStyle w:val="FontStyle77"/>
        <w:noProof/>
        <w:spacing w:val="20"/>
      </w:rPr>
      <w:t>44</w:t>
    </w:r>
    <w:r>
      <w:rPr>
        <w:rStyle w:val="FontStyle77"/>
        <w:spacing w:val="20"/>
      </w:rPr>
      <w:fldChar w:fldCharType="end"/>
    </w:r>
    <w:r>
      <w:rPr>
        <w:rStyle w:val="FontStyle77"/>
        <w:spacing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3798"/>
      <w:docPartObj>
        <w:docPartGallery w:val="Page Numbers (Bottom of Page)"/>
        <w:docPartUnique/>
      </w:docPartObj>
    </w:sdtPr>
    <w:sdtContent>
      <w:p w:rsidR="0062426B" w:rsidRDefault="0062426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1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2426B" w:rsidRDefault="006242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6B" w:rsidRDefault="0062426B" w:rsidP="00BC0D59">
      <w:pPr>
        <w:spacing w:after="0" w:line="240" w:lineRule="auto"/>
      </w:pPr>
      <w:r>
        <w:separator/>
      </w:r>
    </w:p>
  </w:footnote>
  <w:footnote w:type="continuationSeparator" w:id="0">
    <w:p w:rsidR="0062426B" w:rsidRDefault="0062426B" w:rsidP="00BC0D59">
      <w:pPr>
        <w:spacing w:after="0" w:line="240" w:lineRule="auto"/>
      </w:pPr>
      <w:r>
        <w:continuationSeparator/>
      </w:r>
    </w:p>
  </w:footnote>
  <w:footnote w:id="1">
    <w:p w:rsidR="0062426B" w:rsidRDefault="0062426B" w:rsidP="00F31ABD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A205AD">
        <w:rPr>
          <w:rFonts w:ascii="Times New Roman" w:hAnsi="Times New Roman" w:cs="Times New Roman"/>
        </w:rPr>
        <w:t>Планируемые результаты являются общими для курсов отечественной и всеобщей истории. Это объя</w:t>
      </w:r>
      <w:r w:rsidRPr="00A205AD">
        <w:rPr>
          <w:rFonts w:ascii="Times New Roman" w:hAnsi="Times New Roman" w:cs="Times New Roman"/>
        </w:rPr>
        <w:t>с</w:t>
      </w:r>
      <w:r w:rsidRPr="00A205AD">
        <w:rPr>
          <w:rFonts w:ascii="Times New Roman" w:hAnsi="Times New Roman" w:cs="Times New Roman"/>
        </w:rPr>
        <w:t>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</w:t>
      </w:r>
      <w:r w:rsidRPr="00A205AD">
        <w:rPr>
          <w:rFonts w:ascii="Times New Roman" w:hAnsi="Times New Roman" w:cs="Times New Roman"/>
        </w:rPr>
        <w:t>е</w:t>
      </w:r>
      <w:r w:rsidRPr="00A205AD">
        <w:rPr>
          <w:rFonts w:ascii="Times New Roman" w:hAnsi="Times New Roman" w:cs="Times New Roman"/>
        </w:rPr>
        <w:t>ственной и всеобщей истории.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AA7038"/>
    <w:lvl w:ilvl="0">
      <w:numFmt w:val="bullet"/>
      <w:lvlText w:val="*"/>
      <w:lvlJc w:val="left"/>
    </w:lvl>
  </w:abstractNum>
  <w:abstractNum w:abstractNumId="1">
    <w:nsid w:val="03DD6FB0"/>
    <w:multiLevelType w:val="singleLevel"/>
    <w:tmpl w:val="68CA6A94"/>
    <w:lvl w:ilvl="0">
      <w:start w:val="1881"/>
      <w:numFmt w:val="decimal"/>
      <w:lvlText w:val="%1"/>
      <w:legacy w:legacy="1" w:legacySpace="0" w:legacyIndent="586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2">
    <w:nsid w:val="05BE7A1D"/>
    <w:multiLevelType w:val="singleLevel"/>
    <w:tmpl w:val="7BD407F2"/>
    <w:lvl w:ilvl="0">
      <w:start w:val="1892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3">
    <w:nsid w:val="0BD76DD3"/>
    <w:multiLevelType w:val="singleLevel"/>
    <w:tmpl w:val="39D88316"/>
    <w:lvl w:ilvl="0">
      <w:start w:val="1687"/>
      <w:numFmt w:val="decimal"/>
      <w:lvlText w:val="%1"/>
      <w:legacy w:legacy="1" w:legacySpace="0" w:legacyIndent="58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12394AD3"/>
    <w:multiLevelType w:val="hybridMultilevel"/>
    <w:tmpl w:val="7106512E"/>
    <w:lvl w:ilvl="0" w:tplc="E7B0DB04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DEFC176C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D5F245DC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93E4F748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32F8C696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F15037B4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4DCE5040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0D168158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8C08A0CE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5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26CE7"/>
    <w:multiLevelType w:val="multilevel"/>
    <w:tmpl w:val="74041A3A"/>
    <w:lvl w:ilvl="0">
      <w:start w:val="19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0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3B18DC"/>
    <w:multiLevelType w:val="hybridMultilevel"/>
    <w:tmpl w:val="B004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593"/>
    <w:multiLevelType w:val="hybridMultilevel"/>
    <w:tmpl w:val="A3C08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919C9"/>
    <w:multiLevelType w:val="hybridMultilevel"/>
    <w:tmpl w:val="D7B4B174"/>
    <w:lvl w:ilvl="0" w:tplc="51A6DC26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56BE23E2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0F4E9914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41A84AAA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ABD8EFA2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9AD8D172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B81697C4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C29C842C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113213A0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10">
    <w:nsid w:val="26C76C16"/>
    <w:multiLevelType w:val="hybridMultilevel"/>
    <w:tmpl w:val="9814D100"/>
    <w:lvl w:ilvl="0" w:tplc="7D56CC58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E7E26E0A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1146EAC2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C6FAF030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0498B61C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C17ADFDE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D974DEC4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C7686566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827445F8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11">
    <w:nsid w:val="278B3E7B"/>
    <w:multiLevelType w:val="hybridMultilevel"/>
    <w:tmpl w:val="4942C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8687F"/>
    <w:multiLevelType w:val="singleLevel"/>
    <w:tmpl w:val="1D6AC1C0"/>
    <w:lvl w:ilvl="0">
      <w:start w:val="1"/>
      <w:numFmt w:val="upperLetter"/>
      <w:lvlText w:val="%1."/>
      <w:legacy w:legacy="1" w:legacySpace="0" w:legacyIndent="302"/>
      <w:lvlJc w:val="left"/>
      <w:rPr>
        <w:rFonts w:ascii="Century Schoolbook" w:hAnsi="Century Schoolbook" w:hint="default"/>
      </w:rPr>
    </w:lvl>
  </w:abstractNum>
  <w:abstractNum w:abstractNumId="13">
    <w:nsid w:val="29E73C2C"/>
    <w:multiLevelType w:val="hybridMultilevel"/>
    <w:tmpl w:val="3B86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C50AA"/>
    <w:multiLevelType w:val="hybridMultilevel"/>
    <w:tmpl w:val="B2B0ADD4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818DE"/>
    <w:multiLevelType w:val="multilevel"/>
    <w:tmpl w:val="46AC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AD2A43"/>
    <w:multiLevelType w:val="singleLevel"/>
    <w:tmpl w:val="162AB1B8"/>
    <w:lvl w:ilvl="0">
      <w:start w:val="1"/>
      <w:numFmt w:val="upperLetter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18">
    <w:nsid w:val="4338018B"/>
    <w:multiLevelType w:val="multilevel"/>
    <w:tmpl w:val="A782AE5A"/>
    <w:lvl w:ilvl="0">
      <w:start w:val="16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0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AE1331"/>
    <w:multiLevelType w:val="hybridMultilevel"/>
    <w:tmpl w:val="DF96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27B41"/>
    <w:multiLevelType w:val="singleLevel"/>
    <w:tmpl w:val="610459FE"/>
    <w:lvl w:ilvl="0">
      <w:start w:val="1828"/>
      <w:numFmt w:val="decimal"/>
      <w:lvlText w:val="%1"/>
      <w:legacy w:legacy="1" w:legacySpace="0" w:legacyIndent="586"/>
      <w:lvlJc w:val="left"/>
      <w:rPr>
        <w:rFonts w:ascii="Century Schoolbook" w:hAnsi="Century Schoolbook" w:hint="default"/>
      </w:rPr>
    </w:lvl>
  </w:abstractNum>
  <w:abstractNum w:abstractNumId="21">
    <w:nsid w:val="4DB3118C"/>
    <w:multiLevelType w:val="singleLevel"/>
    <w:tmpl w:val="53820CA2"/>
    <w:lvl w:ilvl="0">
      <w:start w:val="1721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22">
    <w:nsid w:val="4DCA1112"/>
    <w:multiLevelType w:val="singleLevel"/>
    <w:tmpl w:val="F6A6F0C6"/>
    <w:lvl w:ilvl="0">
      <w:start w:val="1549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3">
    <w:nsid w:val="4F9D0824"/>
    <w:multiLevelType w:val="singleLevel"/>
    <w:tmpl w:val="162AB1B8"/>
    <w:lvl w:ilvl="0">
      <w:start w:val="1"/>
      <w:numFmt w:val="upperLetter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24">
    <w:nsid w:val="50407CE4"/>
    <w:multiLevelType w:val="hybridMultilevel"/>
    <w:tmpl w:val="5622A846"/>
    <w:lvl w:ilvl="0" w:tplc="18C6E0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337D7"/>
    <w:multiLevelType w:val="singleLevel"/>
    <w:tmpl w:val="D776706A"/>
    <w:lvl w:ilvl="0">
      <w:start w:val="1869"/>
      <w:numFmt w:val="decimal"/>
      <w:lvlText w:val="%1"/>
      <w:legacy w:legacy="1" w:legacySpace="0" w:legacyIndent="566"/>
      <w:lvlJc w:val="left"/>
      <w:rPr>
        <w:rFonts w:ascii="Century Schoolbook" w:hAnsi="Century Schoolbook" w:hint="default"/>
      </w:rPr>
    </w:lvl>
  </w:abstractNum>
  <w:abstractNum w:abstractNumId="26">
    <w:nsid w:val="5A7B585B"/>
    <w:multiLevelType w:val="multilevel"/>
    <w:tmpl w:val="E4B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D514229"/>
    <w:multiLevelType w:val="singleLevel"/>
    <w:tmpl w:val="B9568B8E"/>
    <w:lvl w:ilvl="0">
      <w:start w:val="1648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28">
    <w:nsid w:val="5E91343E"/>
    <w:multiLevelType w:val="singleLevel"/>
    <w:tmpl w:val="E9E2244A"/>
    <w:lvl w:ilvl="0">
      <w:start w:val="1740"/>
      <w:numFmt w:val="decimal"/>
      <w:lvlText w:val="%1—"/>
      <w:legacy w:legacy="1" w:legacySpace="0" w:legacyIndent="72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9">
    <w:nsid w:val="607531B0"/>
    <w:multiLevelType w:val="singleLevel"/>
    <w:tmpl w:val="F03A990A"/>
    <w:lvl w:ilvl="0">
      <w:start w:val="1866"/>
      <w:numFmt w:val="decimal"/>
      <w:lvlText w:val="%1"/>
      <w:legacy w:legacy="1" w:legacySpace="0" w:legacyIndent="576"/>
      <w:lvlJc w:val="left"/>
      <w:rPr>
        <w:rFonts w:ascii="Century Schoolbook" w:hAnsi="Century Schoolbook" w:hint="default"/>
      </w:rPr>
    </w:lvl>
  </w:abstractNum>
  <w:abstractNum w:abstractNumId="30">
    <w:nsid w:val="61A4259D"/>
    <w:multiLevelType w:val="multilevel"/>
    <w:tmpl w:val="84427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31">
    <w:nsid w:val="62953512"/>
    <w:multiLevelType w:val="singleLevel"/>
    <w:tmpl w:val="6760403A"/>
    <w:lvl w:ilvl="0">
      <w:start w:val="1811"/>
      <w:numFmt w:val="decimal"/>
      <w:lvlText w:val="%1"/>
      <w:legacy w:legacy="1" w:legacySpace="0" w:legacyIndent="556"/>
      <w:lvlJc w:val="left"/>
      <w:rPr>
        <w:rFonts w:ascii="Century Schoolbook" w:hAnsi="Century Schoolbook" w:hint="default"/>
      </w:rPr>
    </w:lvl>
  </w:abstractNum>
  <w:abstractNum w:abstractNumId="32">
    <w:nsid w:val="6DB7454D"/>
    <w:multiLevelType w:val="singleLevel"/>
    <w:tmpl w:val="083C4636"/>
    <w:lvl w:ilvl="0">
      <w:start w:val="1617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3">
    <w:nsid w:val="702878F0"/>
    <w:multiLevelType w:val="singleLevel"/>
    <w:tmpl w:val="B20AADC2"/>
    <w:lvl w:ilvl="0">
      <w:start w:val="1720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34">
    <w:nsid w:val="755477C9"/>
    <w:multiLevelType w:val="singleLevel"/>
    <w:tmpl w:val="41C6B8EE"/>
    <w:lvl w:ilvl="0">
      <w:start w:val="1897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3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A841DF"/>
    <w:multiLevelType w:val="multilevel"/>
    <w:tmpl w:val="93ACBA4C"/>
    <w:lvl w:ilvl="0">
      <w:start w:val="16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FCF7CC4"/>
    <w:multiLevelType w:val="hybridMultilevel"/>
    <w:tmpl w:val="B9C2F2E4"/>
    <w:lvl w:ilvl="0" w:tplc="851C1B24">
      <w:start w:val="26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5"/>
  </w:num>
  <w:num w:numId="4">
    <w:abstractNumId w:val="16"/>
  </w:num>
  <w:num w:numId="5">
    <w:abstractNumId w:val="11"/>
  </w:num>
  <w:num w:numId="6">
    <w:abstractNumId w:val="22"/>
  </w:num>
  <w:num w:numId="7">
    <w:abstractNumId w:val="32"/>
  </w:num>
  <w:num w:numId="8">
    <w:abstractNumId w:val="27"/>
  </w:num>
  <w:num w:numId="9">
    <w:abstractNumId w:val="36"/>
  </w:num>
  <w:num w:numId="10">
    <w:abstractNumId w:val="18"/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Century Schoolbook" w:hAnsi="Century Schoolbook" w:hint="default"/>
        </w:rPr>
      </w:lvl>
    </w:lvlOverride>
  </w:num>
  <w:num w:numId="15">
    <w:abstractNumId w:val="14"/>
  </w:num>
  <w:num w:numId="16">
    <w:abstractNumId w:val="19"/>
  </w:num>
  <w:num w:numId="17">
    <w:abstractNumId w:val="8"/>
  </w:num>
  <w:num w:numId="18">
    <w:abstractNumId w:val="4"/>
  </w:num>
  <w:num w:numId="19">
    <w:abstractNumId w:val="30"/>
  </w:num>
  <w:num w:numId="20">
    <w:abstractNumId w:val="3"/>
  </w:num>
  <w:num w:numId="21">
    <w:abstractNumId w:val="33"/>
  </w:num>
  <w:num w:numId="22">
    <w:abstractNumId w:val="21"/>
  </w:num>
  <w:num w:numId="23">
    <w:abstractNumId w:val="28"/>
  </w:num>
  <w:num w:numId="24">
    <w:abstractNumId w:val="23"/>
  </w:num>
  <w:num w:numId="25">
    <w:abstractNumId w:val="10"/>
  </w:num>
  <w:num w:numId="26">
    <w:abstractNumId w:val="7"/>
  </w:num>
  <w:num w:numId="27">
    <w:abstractNumId w:val="24"/>
  </w:num>
  <w:num w:numId="28">
    <w:abstractNumId w:val="31"/>
  </w:num>
  <w:num w:numId="29">
    <w:abstractNumId w:val="31"/>
    <w:lvlOverride w:ilvl="0">
      <w:lvl w:ilvl="0">
        <w:start w:val="1811"/>
        <w:numFmt w:val="decimal"/>
        <w:lvlText w:val="%1"/>
        <w:legacy w:legacy="1" w:legacySpace="0" w:legacyIndent="557"/>
        <w:lvlJc w:val="left"/>
        <w:rPr>
          <w:rFonts w:ascii="Century Schoolbook" w:hAnsi="Century Schoolbook" w:hint="default"/>
        </w:rPr>
      </w:lvl>
    </w:lvlOverride>
  </w:num>
  <w:num w:numId="30">
    <w:abstractNumId w:val="20"/>
  </w:num>
  <w:num w:numId="31">
    <w:abstractNumId w:val="29"/>
  </w:num>
  <w:num w:numId="32">
    <w:abstractNumId w:val="25"/>
  </w:num>
  <w:num w:numId="33">
    <w:abstractNumId w:val="1"/>
  </w:num>
  <w:num w:numId="34">
    <w:abstractNumId w:val="2"/>
  </w:num>
  <w:num w:numId="35">
    <w:abstractNumId w:val="34"/>
  </w:num>
  <w:num w:numId="36">
    <w:abstractNumId w:val="34"/>
    <w:lvlOverride w:ilvl="0">
      <w:lvl w:ilvl="0">
        <w:start w:val="1897"/>
        <w:numFmt w:val="decimal"/>
        <w:lvlText w:val="%1"/>
        <w:legacy w:legacy="1" w:legacySpace="0" w:legacyIndent="580"/>
        <w:lvlJc w:val="left"/>
        <w:rPr>
          <w:rFonts w:ascii="Century Schoolbook" w:hAnsi="Century Schoolbook" w:hint="default"/>
        </w:rPr>
      </w:lvl>
    </w:lvlOverride>
  </w:num>
  <w:num w:numId="37">
    <w:abstractNumId w:val="37"/>
  </w:num>
  <w:num w:numId="38">
    <w:abstractNumId w:val="6"/>
  </w:num>
  <w:num w:numId="39">
    <w:abstractNumId w:val="12"/>
  </w:num>
  <w:num w:numId="40">
    <w:abstractNumId w:val="17"/>
  </w:num>
  <w:num w:numId="41">
    <w:abstractNumId w:val="13"/>
  </w:num>
  <w:num w:numId="4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C7C"/>
    <w:rsid w:val="0001657B"/>
    <w:rsid w:val="000256C9"/>
    <w:rsid w:val="000304FC"/>
    <w:rsid w:val="00031DB7"/>
    <w:rsid w:val="00033D73"/>
    <w:rsid w:val="00042657"/>
    <w:rsid w:val="000710A7"/>
    <w:rsid w:val="000768CC"/>
    <w:rsid w:val="00082C50"/>
    <w:rsid w:val="00082F1D"/>
    <w:rsid w:val="00091218"/>
    <w:rsid w:val="000B0246"/>
    <w:rsid w:val="000B5CE1"/>
    <w:rsid w:val="000C0438"/>
    <w:rsid w:val="000D0726"/>
    <w:rsid w:val="000D1D8B"/>
    <w:rsid w:val="000D7B2F"/>
    <w:rsid w:val="00100A4B"/>
    <w:rsid w:val="001166EB"/>
    <w:rsid w:val="001259CF"/>
    <w:rsid w:val="001428C9"/>
    <w:rsid w:val="001574E8"/>
    <w:rsid w:val="00160B78"/>
    <w:rsid w:val="00160D9F"/>
    <w:rsid w:val="0018491B"/>
    <w:rsid w:val="00186CC4"/>
    <w:rsid w:val="00193B1A"/>
    <w:rsid w:val="001A41A8"/>
    <w:rsid w:val="001B6EC0"/>
    <w:rsid w:val="001D2B88"/>
    <w:rsid w:val="001D2C9A"/>
    <w:rsid w:val="001E2ED8"/>
    <w:rsid w:val="001F0C36"/>
    <w:rsid w:val="00206A7B"/>
    <w:rsid w:val="00221025"/>
    <w:rsid w:val="0022395F"/>
    <w:rsid w:val="0022435C"/>
    <w:rsid w:val="00225F74"/>
    <w:rsid w:val="00242022"/>
    <w:rsid w:val="002559D0"/>
    <w:rsid w:val="00256709"/>
    <w:rsid w:val="002606A1"/>
    <w:rsid w:val="00262293"/>
    <w:rsid w:val="002866B3"/>
    <w:rsid w:val="00290F7A"/>
    <w:rsid w:val="002A2412"/>
    <w:rsid w:val="002A4288"/>
    <w:rsid w:val="002A4A04"/>
    <w:rsid w:val="002B1A56"/>
    <w:rsid w:val="002B2455"/>
    <w:rsid w:val="002B57D1"/>
    <w:rsid w:val="002B6FF2"/>
    <w:rsid w:val="002C7861"/>
    <w:rsid w:val="002D031F"/>
    <w:rsid w:val="002D51D3"/>
    <w:rsid w:val="002E7524"/>
    <w:rsid w:val="002F4F60"/>
    <w:rsid w:val="00300325"/>
    <w:rsid w:val="00301123"/>
    <w:rsid w:val="00304795"/>
    <w:rsid w:val="003149C0"/>
    <w:rsid w:val="00321D5C"/>
    <w:rsid w:val="0034034A"/>
    <w:rsid w:val="00341D4B"/>
    <w:rsid w:val="0035122C"/>
    <w:rsid w:val="003552ED"/>
    <w:rsid w:val="00361837"/>
    <w:rsid w:val="003623F3"/>
    <w:rsid w:val="003638F0"/>
    <w:rsid w:val="00364309"/>
    <w:rsid w:val="003672BD"/>
    <w:rsid w:val="0037112B"/>
    <w:rsid w:val="003771C0"/>
    <w:rsid w:val="00380466"/>
    <w:rsid w:val="003814A6"/>
    <w:rsid w:val="0038689B"/>
    <w:rsid w:val="00396228"/>
    <w:rsid w:val="003A221C"/>
    <w:rsid w:val="003A5766"/>
    <w:rsid w:val="003B4CB7"/>
    <w:rsid w:val="003C2250"/>
    <w:rsid w:val="003C7CD6"/>
    <w:rsid w:val="003D46EB"/>
    <w:rsid w:val="003E307F"/>
    <w:rsid w:val="00406D1D"/>
    <w:rsid w:val="004146CF"/>
    <w:rsid w:val="00415B71"/>
    <w:rsid w:val="0042172C"/>
    <w:rsid w:val="00437386"/>
    <w:rsid w:val="00452223"/>
    <w:rsid w:val="00463D2C"/>
    <w:rsid w:val="00464C02"/>
    <w:rsid w:val="0046664F"/>
    <w:rsid w:val="0047021B"/>
    <w:rsid w:val="00491D10"/>
    <w:rsid w:val="00493F14"/>
    <w:rsid w:val="004A01DC"/>
    <w:rsid w:val="004B106B"/>
    <w:rsid w:val="004B425C"/>
    <w:rsid w:val="004C028D"/>
    <w:rsid w:val="004C284E"/>
    <w:rsid w:val="004C75BE"/>
    <w:rsid w:val="004E2D01"/>
    <w:rsid w:val="004F0B9F"/>
    <w:rsid w:val="00502946"/>
    <w:rsid w:val="00503FF5"/>
    <w:rsid w:val="00504767"/>
    <w:rsid w:val="005156DE"/>
    <w:rsid w:val="00526985"/>
    <w:rsid w:val="00530871"/>
    <w:rsid w:val="00545143"/>
    <w:rsid w:val="005547CC"/>
    <w:rsid w:val="00564C5D"/>
    <w:rsid w:val="00570BAD"/>
    <w:rsid w:val="005814E6"/>
    <w:rsid w:val="005848CB"/>
    <w:rsid w:val="005853DA"/>
    <w:rsid w:val="005860A4"/>
    <w:rsid w:val="005A19DD"/>
    <w:rsid w:val="005A31E6"/>
    <w:rsid w:val="005A4870"/>
    <w:rsid w:val="005A7288"/>
    <w:rsid w:val="005C2AB7"/>
    <w:rsid w:val="005C3B42"/>
    <w:rsid w:val="005D47A9"/>
    <w:rsid w:val="005D5B76"/>
    <w:rsid w:val="005E0E6C"/>
    <w:rsid w:val="005E2D97"/>
    <w:rsid w:val="005E5B59"/>
    <w:rsid w:val="005E5EAE"/>
    <w:rsid w:val="005E7AAB"/>
    <w:rsid w:val="005E7CAD"/>
    <w:rsid w:val="005F263B"/>
    <w:rsid w:val="00603539"/>
    <w:rsid w:val="006046FE"/>
    <w:rsid w:val="00605413"/>
    <w:rsid w:val="00610573"/>
    <w:rsid w:val="0061060C"/>
    <w:rsid w:val="00617047"/>
    <w:rsid w:val="00621804"/>
    <w:rsid w:val="0062426B"/>
    <w:rsid w:val="00625345"/>
    <w:rsid w:val="0063548E"/>
    <w:rsid w:val="006369FD"/>
    <w:rsid w:val="006428A4"/>
    <w:rsid w:val="00645FDF"/>
    <w:rsid w:val="00650FE4"/>
    <w:rsid w:val="006536D9"/>
    <w:rsid w:val="0066146F"/>
    <w:rsid w:val="00671FEA"/>
    <w:rsid w:val="00674655"/>
    <w:rsid w:val="006928DC"/>
    <w:rsid w:val="006A541F"/>
    <w:rsid w:val="006B4E77"/>
    <w:rsid w:val="006C320F"/>
    <w:rsid w:val="006C499F"/>
    <w:rsid w:val="006D08B7"/>
    <w:rsid w:val="006E4D6A"/>
    <w:rsid w:val="006F15FF"/>
    <w:rsid w:val="006F1EF2"/>
    <w:rsid w:val="0070653A"/>
    <w:rsid w:val="007260A0"/>
    <w:rsid w:val="00735408"/>
    <w:rsid w:val="00740BB5"/>
    <w:rsid w:val="00743D2E"/>
    <w:rsid w:val="007504CA"/>
    <w:rsid w:val="007532D3"/>
    <w:rsid w:val="0076767E"/>
    <w:rsid w:val="00776657"/>
    <w:rsid w:val="007A2CBF"/>
    <w:rsid w:val="007B236E"/>
    <w:rsid w:val="007B32F8"/>
    <w:rsid w:val="007B70A3"/>
    <w:rsid w:val="007C49D0"/>
    <w:rsid w:val="007C58BB"/>
    <w:rsid w:val="007C64D8"/>
    <w:rsid w:val="007D141F"/>
    <w:rsid w:val="007D66AD"/>
    <w:rsid w:val="007D6940"/>
    <w:rsid w:val="007E0D06"/>
    <w:rsid w:val="007E2BDE"/>
    <w:rsid w:val="007E58FC"/>
    <w:rsid w:val="007E7FC7"/>
    <w:rsid w:val="007F1D75"/>
    <w:rsid w:val="008002D4"/>
    <w:rsid w:val="008021F2"/>
    <w:rsid w:val="0081211A"/>
    <w:rsid w:val="00821E01"/>
    <w:rsid w:val="00834E47"/>
    <w:rsid w:val="00841873"/>
    <w:rsid w:val="0084335C"/>
    <w:rsid w:val="008509E9"/>
    <w:rsid w:val="0085545E"/>
    <w:rsid w:val="0086209F"/>
    <w:rsid w:val="0087705A"/>
    <w:rsid w:val="00877338"/>
    <w:rsid w:val="00880447"/>
    <w:rsid w:val="00881094"/>
    <w:rsid w:val="00881389"/>
    <w:rsid w:val="00885F5E"/>
    <w:rsid w:val="00890C7E"/>
    <w:rsid w:val="008A02C6"/>
    <w:rsid w:val="008A4715"/>
    <w:rsid w:val="008A4B81"/>
    <w:rsid w:val="008A59E2"/>
    <w:rsid w:val="008B0965"/>
    <w:rsid w:val="008B5466"/>
    <w:rsid w:val="008C135E"/>
    <w:rsid w:val="008C7756"/>
    <w:rsid w:val="008D4DB4"/>
    <w:rsid w:val="008D570A"/>
    <w:rsid w:val="008E7BF4"/>
    <w:rsid w:val="008F29A2"/>
    <w:rsid w:val="008F4651"/>
    <w:rsid w:val="00902C22"/>
    <w:rsid w:val="00903A01"/>
    <w:rsid w:val="00904D0B"/>
    <w:rsid w:val="009147C4"/>
    <w:rsid w:val="00927524"/>
    <w:rsid w:val="00946F18"/>
    <w:rsid w:val="009525BA"/>
    <w:rsid w:val="0095661B"/>
    <w:rsid w:val="009728B0"/>
    <w:rsid w:val="00985273"/>
    <w:rsid w:val="009856AD"/>
    <w:rsid w:val="009878F8"/>
    <w:rsid w:val="009A0E84"/>
    <w:rsid w:val="009B0EDC"/>
    <w:rsid w:val="009B396F"/>
    <w:rsid w:val="009B3A50"/>
    <w:rsid w:val="009B4A40"/>
    <w:rsid w:val="009B76B3"/>
    <w:rsid w:val="009D5BDD"/>
    <w:rsid w:val="009D76CD"/>
    <w:rsid w:val="009E1387"/>
    <w:rsid w:val="009E2AD4"/>
    <w:rsid w:val="009E343E"/>
    <w:rsid w:val="009E4A88"/>
    <w:rsid w:val="009F07C4"/>
    <w:rsid w:val="00A0350D"/>
    <w:rsid w:val="00A1038A"/>
    <w:rsid w:val="00A10E3B"/>
    <w:rsid w:val="00A10FAB"/>
    <w:rsid w:val="00A17BAA"/>
    <w:rsid w:val="00A21FEB"/>
    <w:rsid w:val="00A22893"/>
    <w:rsid w:val="00A23696"/>
    <w:rsid w:val="00A460AE"/>
    <w:rsid w:val="00A534B5"/>
    <w:rsid w:val="00A60A3C"/>
    <w:rsid w:val="00A75E53"/>
    <w:rsid w:val="00AB5A98"/>
    <w:rsid w:val="00AB78CA"/>
    <w:rsid w:val="00AC469C"/>
    <w:rsid w:val="00AD3E13"/>
    <w:rsid w:val="00AE00E7"/>
    <w:rsid w:val="00AE7C1D"/>
    <w:rsid w:val="00AF05EF"/>
    <w:rsid w:val="00AF409D"/>
    <w:rsid w:val="00B0726A"/>
    <w:rsid w:val="00B124C7"/>
    <w:rsid w:val="00B1297A"/>
    <w:rsid w:val="00B2022B"/>
    <w:rsid w:val="00B2465E"/>
    <w:rsid w:val="00B33CB0"/>
    <w:rsid w:val="00B368BF"/>
    <w:rsid w:val="00B435EE"/>
    <w:rsid w:val="00B5356B"/>
    <w:rsid w:val="00B544B1"/>
    <w:rsid w:val="00B63F63"/>
    <w:rsid w:val="00B661A2"/>
    <w:rsid w:val="00B66A3D"/>
    <w:rsid w:val="00B67547"/>
    <w:rsid w:val="00B77877"/>
    <w:rsid w:val="00B77EC6"/>
    <w:rsid w:val="00B80E05"/>
    <w:rsid w:val="00B823D2"/>
    <w:rsid w:val="00B8399D"/>
    <w:rsid w:val="00B86A56"/>
    <w:rsid w:val="00B86EBC"/>
    <w:rsid w:val="00B91200"/>
    <w:rsid w:val="00B96CFF"/>
    <w:rsid w:val="00BA5A6D"/>
    <w:rsid w:val="00BB3E37"/>
    <w:rsid w:val="00BB41C0"/>
    <w:rsid w:val="00BB445E"/>
    <w:rsid w:val="00BB6B28"/>
    <w:rsid w:val="00BC0D59"/>
    <w:rsid w:val="00BC6CE1"/>
    <w:rsid w:val="00BD0CEC"/>
    <w:rsid w:val="00BD3190"/>
    <w:rsid w:val="00BD31E7"/>
    <w:rsid w:val="00BF1C1E"/>
    <w:rsid w:val="00C00696"/>
    <w:rsid w:val="00C01187"/>
    <w:rsid w:val="00C014E3"/>
    <w:rsid w:val="00C0468A"/>
    <w:rsid w:val="00C21EAF"/>
    <w:rsid w:val="00C23B3C"/>
    <w:rsid w:val="00C2430C"/>
    <w:rsid w:val="00C569A9"/>
    <w:rsid w:val="00C62D78"/>
    <w:rsid w:val="00C6394F"/>
    <w:rsid w:val="00C67F63"/>
    <w:rsid w:val="00C80691"/>
    <w:rsid w:val="00C815AD"/>
    <w:rsid w:val="00C84C1D"/>
    <w:rsid w:val="00C853FE"/>
    <w:rsid w:val="00C90BEF"/>
    <w:rsid w:val="00C9163F"/>
    <w:rsid w:val="00C92CE5"/>
    <w:rsid w:val="00C95187"/>
    <w:rsid w:val="00CB0507"/>
    <w:rsid w:val="00CB429C"/>
    <w:rsid w:val="00CB4EA4"/>
    <w:rsid w:val="00CC3C62"/>
    <w:rsid w:val="00CC6FD5"/>
    <w:rsid w:val="00CD0427"/>
    <w:rsid w:val="00CD780E"/>
    <w:rsid w:val="00CD7A61"/>
    <w:rsid w:val="00CE47E7"/>
    <w:rsid w:val="00CF091D"/>
    <w:rsid w:val="00CF38B8"/>
    <w:rsid w:val="00CF67BE"/>
    <w:rsid w:val="00CF78FF"/>
    <w:rsid w:val="00D00753"/>
    <w:rsid w:val="00D02A0E"/>
    <w:rsid w:val="00D061F2"/>
    <w:rsid w:val="00D20B3B"/>
    <w:rsid w:val="00D24DDD"/>
    <w:rsid w:val="00D351FB"/>
    <w:rsid w:val="00D6013D"/>
    <w:rsid w:val="00D64DBB"/>
    <w:rsid w:val="00D66D22"/>
    <w:rsid w:val="00D66DE3"/>
    <w:rsid w:val="00D819A6"/>
    <w:rsid w:val="00D82542"/>
    <w:rsid w:val="00D8357D"/>
    <w:rsid w:val="00D84CAD"/>
    <w:rsid w:val="00D85F5E"/>
    <w:rsid w:val="00D86963"/>
    <w:rsid w:val="00D962A4"/>
    <w:rsid w:val="00DA2084"/>
    <w:rsid w:val="00DA32EB"/>
    <w:rsid w:val="00DB5B4C"/>
    <w:rsid w:val="00DB6D31"/>
    <w:rsid w:val="00DB75C6"/>
    <w:rsid w:val="00DC36BF"/>
    <w:rsid w:val="00DC5534"/>
    <w:rsid w:val="00DD1472"/>
    <w:rsid w:val="00DD7381"/>
    <w:rsid w:val="00DE413C"/>
    <w:rsid w:val="00DF64EC"/>
    <w:rsid w:val="00E0628B"/>
    <w:rsid w:val="00E17B08"/>
    <w:rsid w:val="00E33B2C"/>
    <w:rsid w:val="00E4628C"/>
    <w:rsid w:val="00E52FBD"/>
    <w:rsid w:val="00E75D33"/>
    <w:rsid w:val="00E801FA"/>
    <w:rsid w:val="00E8067C"/>
    <w:rsid w:val="00E81B6E"/>
    <w:rsid w:val="00E82385"/>
    <w:rsid w:val="00E863CE"/>
    <w:rsid w:val="00E87174"/>
    <w:rsid w:val="00E94A9F"/>
    <w:rsid w:val="00E97B16"/>
    <w:rsid w:val="00EA4585"/>
    <w:rsid w:val="00EA482C"/>
    <w:rsid w:val="00EB0D55"/>
    <w:rsid w:val="00EB4B21"/>
    <w:rsid w:val="00EC1D4C"/>
    <w:rsid w:val="00EC393E"/>
    <w:rsid w:val="00EC7259"/>
    <w:rsid w:val="00ED4868"/>
    <w:rsid w:val="00EE5F7F"/>
    <w:rsid w:val="00EF3901"/>
    <w:rsid w:val="00F1630D"/>
    <w:rsid w:val="00F172EB"/>
    <w:rsid w:val="00F2137F"/>
    <w:rsid w:val="00F230FB"/>
    <w:rsid w:val="00F27EFF"/>
    <w:rsid w:val="00F3050F"/>
    <w:rsid w:val="00F31ABD"/>
    <w:rsid w:val="00F37F75"/>
    <w:rsid w:val="00F647D7"/>
    <w:rsid w:val="00F64C42"/>
    <w:rsid w:val="00F7400F"/>
    <w:rsid w:val="00F77C7C"/>
    <w:rsid w:val="00F847FA"/>
    <w:rsid w:val="00F85F4D"/>
    <w:rsid w:val="00F85F6C"/>
    <w:rsid w:val="00F96FD0"/>
    <w:rsid w:val="00FA47C0"/>
    <w:rsid w:val="00FA71E8"/>
    <w:rsid w:val="00FC349E"/>
    <w:rsid w:val="00FD0EF9"/>
    <w:rsid w:val="00FD2D82"/>
    <w:rsid w:val="00FE0E88"/>
    <w:rsid w:val="00FE25A5"/>
    <w:rsid w:val="00FF5E62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F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82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36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5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basedOn w:val="a"/>
    <w:link w:val="a4"/>
    <w:uiPriority w:val="99"/>
    <w:unhideWhenUsed/>
    <w:rsid w:val="00F77C7C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77C7C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F77C7C"/>
    <w:pPr>
      <w:ind w:left="720"/>
    </w:pPr>
  </w:style>
  <w:style w:type="paragraph" w:customStyle="1" w:styleId="Style2">
    <w:name w:val="Style2"/>
    <w:basedOn w:val="a"/>
    <w:uiPriority w:val="99"/>
    <w:rsid w:val="00F77C7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7C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77C7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77C7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F77C7C"/>
    <w:rPr>
      <w:rFonts w:ascii="Times New Roman" w:hAnsi="Times New Roman" w:cs="Times New Roman" w:hint="default"/>
      <w:color w:val="000000"/>
      <w:sz w:val="26"/>
      <w:szCs w:val="26"/>
    </w:rPr>
  </w:style>
  <w:style w:type="character" w:styleId="a6">
    <w:name w:val="footnote reference"/>
    <w:basedOn w:val="a0"/>
    <w:uiPriority w:val="99"/>
    <w:semiHidden/>
    <w:rsid w:val="00BC0D59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6E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D6A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6E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D6A"/>
    <w:rPr>
      <w:rFonts w:ascii="Calibri" w:eastAsia="Times New Roman" w:hAnsi="Calibri" w:cs="Calibri"/>
    </w:rPr>
  </w:style>
  <w:style w:type="paragraph" w:customStyle="1" w:styleId="Style15">
    <w:name w:val="Style15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5A4870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theme="minorBidi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5A4870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78">
    <w:name w:val="Font Style78"/>
    <w:basedOn w:val="a0"/>
    <w:uiPriority w:val="99"/>
    <w:rsid w:val="005A4870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AC46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  <w:ind w:firstLine="302"/>
    </w:pPr>
    <w:rPr>
      <w:rFonts w:eastAsiaTheme="minorEastAsia" w:cstheme="minorBidi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  <w:ind w:firstLine="302"/>
      <w:jc w:val="both"/>
    </w:pPr>
    <w:rPr>
      <w:rFonts w:eastAsiaTheme="minorEastAsia" w:cstheme="minorBidi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2559D0"/>
    <w:rPr>
      <w:b/>
      <w:bCs/>
    </w:rPr>
  </w:style>
  <w:style w:type="paragraph" w:customStyle="1" w:styleId="Style28">
    <w:name w:val="Style28"/>
    <w:basedOn w:val="a"/>
    <w:uiPriority w:val="99"/>
    <w:rsid w:val="0018491B"/>
    <w:pPr>
      <w:widowControl w:val="0"/>
      <w:autoSpaceDE w:val="0"/>
      <w:autoSpaceDN w:val="0"/>
      <w:adjustRightInd w:val="0"/>
      <w:spacing w:after="0" w:line="245" w:lineRule="exact"/>
      <w:ind w:firstLine="331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8491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610573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10573"/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(14)_"/>
    <w:link w:val="141"/>
    <w:uiPriority w:val="99"/>
    <w:locked/>
    <w:rsid w:val="00610573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1057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1445">
    <w:name w:val="Основной текст (14)45"/>
    <w:uiPriority w:val="99"/>
    <w:rsid w:val="00610573"/>
    <w:rPr>
      <w:i/>
      <w:noProof/>
      <w:sz w:val="22"/>
    </w:rPr>
  </w:style>
  <w:style w:type="character" w:customStyle="1" w:styleId="31">
    <w:name w:val="Заголовок №3_"/>
    <w:link w:val="310"/>
    <w:uiPriority w:val="99"/>
    <w:locked/>
    <w:rsid w:val="00610573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610573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</w:rPr>
  </w:style>
  <w:style w:type="character" w:customStyle="1" w:styleId="1443">
    <w:name w:val="Основной текст (14)43"/>
    <w:uiPriority w:val="99"/>
    <w:rsid w:val="00610573"/>
    <w:rPr>
      <w:i/>
      <w:noProof/>
      <w:sz w:val="22"/>
    </w:rPr>
  </w:style>
  <w:style w:type="character" w:customStyle="1" w:styleId="1441">
    <w:name w:val="Основной текст (14)41"/>
    <w:uiPriority w:val="99"/>
    <w:rsid w:val="00610573"/>
    <w:rPr>
      <w:i/>
      <w:noProof/>
      <w:sz w:val="22"/>
    </w:rPr>
  </w:style>
  <w:style w:type="character" w:customStyle="1" w:styleId="af">
    <w:name w:val="Текст выноски Знак"/>
    <w:basedOn w:val="a0"/>
    <w:link w:val="af0"/>
    <w:uiPriority w:val="99"/>
    <w:semiHidden/>
    <w:rsid w:val="00CD780E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CD78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af1">
    <w:name w:val="Hyperlink"/>
    <w:basedOn w:val="a0"/>
    <w:uiPriority w:val="99"/>
    <w:rsid w:val="00CD780E"/>
    <w:rPr>
      <w:color w:val="0000FF"/>
      <w:u w:val="single"/>
    </w:rPr>
  </w:style>
  <w:style w:type="paragraph" w:customStyle="1" w:styleId="af2">
    <w:name w:val="Стиль"/>
    <w:uiPriority w:val="99"/>
    <w:rsid w:val="00CD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780E"/>
  </w:style>
  <w:style w:type="character" w:customStyle="1" w:styleId="submenu-table">
    <w:name w:val="submenu-table"/>
    <w:basedOn w:val="a0"/>
    <w:uiPriority w:val="99"/>
    <w:rsid w:val="00CD780E"/>
  </w:style>
  <w:style w:type="paragraph" w:customStyle="1" w:styleId="acenter">
    <w:name w:val="acenter"/>
    <w:basedOn w:val="a"/>
    <w:uiPriority w:val="99"/>
    <w:rsid w:val="00CD78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CD780E"/>
  </w:style>
  <w:style w:type="character" w:customStyle="1" w:styleId="grame">
    <w:name w:val="grame"/>
    <w:basedOn w:val="a0"/>
    <w:uiPriority w:val="99"/>
    <w:rsid w:val="00CD780E"/>
  </w:style>
  <w:style w:type="paragraph" w:styleId="af3">
    <w:name w:val="Body Text Indent"/>
    <w:basedOn w:val="a"/>
    <w:link w:val="af4"/>
    <w:uiPriority w:val="99"/>
    <w:rsid w:val="00CD780E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D780E"/>
    <w:rPr>
      <w:rFonts w:ascii="Calibri" w:eastAsia="Calibri" w:hAnsi="Calibri" w:cs="Calibri"/>
    </w:rPr>
  </w:style>
  <w:style w:type="paragraph" w:customStyle="1" w:styleId="c8">
    <w:name w:val="c8"/>
    <w:basedOn w:val="a"/>
    <w:uiPriority w:val="99"/>
    <w:rsid w:val="00CD78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D780E"/>
  </w:style>
  <w:style w:type="character" w:customStyle="1" w:styleId="c3">
    <w:name w:val="c3"/>
    <w:basedOn w:val="a0"/>
    <w:uiPriority w:val="99"/>
    <w:rsid w:val="00CD780E"/>
  </w:style>
  <w:style w:type="character" w:customStyle="1" w:styleId="1447">
    <w:name w:val="Основной текст (14)47"/>
    <w:uiPriority w:val="99"/>
    <w:rsid w:val="00CD780E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af5">
    <w:name w:val="Базовый"/>
    <w:uiPriority w:val="99"/>
    <w:rsid w:val="00CD780E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6">
    <w:name w:val="page number"/>
    <w:basedOn w:val="a0"/>
    <w:uiPriority w:val="99"/>
    <w:rsid w:val="00CD780E"/>
  </w:style>
  <w:style w:type="character" w:customStyle="1" w:styleId="c4c3">
    <w:name w:val="c4 c3"/>
    <w:basedOn w:val="a0"/>
    <w:uiPriority w:val="99"/>
    <w:rsid w:val="00CD780E"/>
  </w:style>
  <w:style w:type="character" w:customStyle="1" w:styleId="c22c3">
    <w:name w:val="c22 c3"/>
    <w:basedOn w:val="a0"/>
    <w:uiPriority w:val="99"/>
    <w:rsid w:val="00CD780E"/>
  </w:style>
  <w:style w:type="character" w:customStyle="1" w:styleId="c15c22c3">
    <w:name w:val="c15 c22 c3"/>
    <w:basedOn w:val="a0"/>
    <w:uiPriority w:val="99"/>
    <w:rsid w:val="00CD780E"/>
  </w:style>
  <w:style w:type="paragraph" w:customStyle="1" w:styleId="Default">
    <w:name w:val="Default"/>
    <w:uiPriority w:val="99"/>
    <w:rsid w:val="00CD78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7">
    <w:name w:val="Emphasis"/>
    <w:basedOn w:val="a0"/>
    <w:uiPriority w:val="99"/>
    <w:qFormat/>
    <w:rsid w:val="00CD780E"/>
    <w:rPr>
      <w:i/>
      <w:iCs/>
    </w:rPr>
  </w:style>
  <w:style w:type="paragraph" w:customStyle="1" w:styleId="Style29">
    <w:name w:val="Style29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88138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38">
    <w:name w:val="Style38"/>
    <w:basedOn w:val="a"/>
    <w:uiPriority w:val="99"/>
    <w:rsid w:val="00CC6FD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CC6FD5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C3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First Indent"/>
    <w:basedOn w:val="ad"/>
    <w:link w:val="af9"/>
    <w:uiPriority w:val="99"/>
    <w:semiHidden/>
    <w:unhideWhenUsed/>
    <w:rsid w:val="00DC36BF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e"/>
    <w:link w:val="af8"/>
    <w:uiPriority w:val="99"/>
    <w:semiHidden/>
    <w:rsid w:val="00DC36BF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6BF"/>
    <w:rPr>
      <w:rFonts w:eastAsiaTheme="minorEastAsia"/>
      <w:b/>
      <w:bCs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DC36BF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C36BF"/>
    <w:rPr>
      <w:rFonts w:eastAsiaTheme="minorEastAsia"/>
      <w:sz w:val="16"/>
      <w:szCs w:val="16"/>
      <w:lang w:eastAsia="ru-RU"/>
    </w:rPr>
  </w:style>
  <w:style w:type="table" w:styleId="afa">
    <w:name w:val="Table Grid"/>
    <w:basedOn w:val="a1"/>
    <w:uiPriority w:val="59"/>
    <w:rsid w:val="007260A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2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1">
    <w:name w:val="Заголовок 31"/>
    <w:basedOn w:val="a"/>
    <w:uiPriority w:val="1"/>
    <w:qFormat/>
    <w:rsid w:val="006A541F"/>
    <w:pPr>
      <w:widowControl w:val="0"/>
      <w:spacing w:before="3" w:after="0" w:line="240" w:lineRule="auto"/>
      <w:ind w:left="400" w:right="50"/>
      <w:outlineLvl w:val="3"/>
    </w:pPr>
    <w:rPr>
      <w:rFonts w:ascii="Georgia" w:eastAsia="Georgia" w:hAnsi="Georgia" w:cs="Georgia"/>
      <w:b/>
      <w:bCs/>
      <w:sz w:val="21"/>
      <w:szCs w:val="21"/>
      <w:lang w:val="en-US"/>
    </w:rPr>
  </w:style>
  <w:style w:type="character" w:customStyle="1" w:styleId="81">
    <w:name w:val="Основной текст + 81"/>
    <w:aliases w:val="5 pt1,Полужирный2,Курсив"/>
    <w:basedOn w:val="a0"/>
    <w:rsid w:val="00F847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table" w:customStyle="1" w:styleId="11">
    <w:name w:val="Сетка таблицы1"/>
    <w:basedOn w:val="a1"/>
    <w:next w:val="afa"/>
    <w:uiPriority w:val="59"/>
    <w:rsid w:val="00F3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225F7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225F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25F7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25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636F9-DEE2-402F-955A-AB807354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13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dom</cp:lastModifiedBy>
  <cp:revision>258</cp:revision>
  <cp:lastPrinted>2018-08-27T12:05:00Z</cp:lastPrinted>
  <dcterms:created xsi:type="dcterms:W3CDTF">2016-07-24T09:29:00Z</dcterms:created>
  <dcterms:modified xsi:type="dcterms:W3CDTF">2020-10-15T16:30:00Z</dcterms:modified>
</cp:coreProperties>
</file>