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F4" w:rsidRDefault="008E7BF4" w:rsidP="008E7BF4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F4" w:rsidRDefault="008E7BF4" w:rsidP="008E7BF4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</w:t>
      </w:r>
      <w:r>
        <w:rPr>
          <w:b/>
        </w:rPr>
        <w:t xml:space="preserve"> истории</w:t>
      </w:r>
      <w:r>
        <w:rPr>
          <w:b/>
        </w:rPr>
        <w:t xml:space="preserve"> России</w:t>
      </w:r>
      <w:r>
        <w:rPr>
          <w:b/>
        </w:rPr>
        <w:t xml:space="preserve"> </w:t>
      </w:r>
      <w:r>
        <w:rPr>
          <w:b/>
        </w:rPr>
        <w:t>6</w:t>
      </w:r>
      <w:r>
        <w:rPr>
          <w:b/>
        </w:rPr>
        <w:t>-9 классы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8E7BF4" w:rsidRDefault="008E7BF4" w:rsidP="008E7BF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8E7BF4" w:rsidRDefault="008E7BF4" w:rsidP="008E7BF4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bookmarkStart w:id="0" w:name="_GoBack"/>
      <w:bookmarkEnd w:id="0"/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4" name="Рисунок 4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2019 год</w:t>
      </w:r>
    </w:p>
    <w:p w:rsidR="00225F74" w:rsidRPr="00900132" w:rsidRDefault="00225F74" w:rsidP="00225F7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</w:p>
    <w:p w:rsidR="00225F74" w:rsidRDefault="00225F74" w:rsidP="00225F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6123"/>
      </w:tblGrid>
      <w:tr w:rsidR="00F31ABD" w:rsidRPr="00F31ABD" w:rsidTr="00225F7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225F74">
        <w:trPr>
          <w:trHeight w:val="6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Классы «6-</w:t>
            </w:r>
            <w:r w:rsid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F31ABD" w:rsidRPr="00F31ABD" w:rsidRDefault="00F31ABD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орга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низаций. В 2 ч. / Н. М. Арсентьев, А. А. Данилов, П. С. Сте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фанович,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Default="00F31ABD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Pr="00225F74" w:rsidRDefault="00225F74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России. 9 класс. Учеб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ват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организаций. В 2 ч. / Н. М. Арсентьев, А. А. Данилов, А. А.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, А. Я. Токарева. – М.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F31ABD" w:rsidRPr="00F31ABD" w:rsidRDefault="00F31ABD" w:rsidP="00F31ABD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F31ABD" w:rsidRDefault="00F31ABD" w:rsidP="00F3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2455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2B2455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D0427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(6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B91200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7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CD0427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8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EC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250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 </w:t>
            </w:r>
            <w:proofErr w:type="spellStart"/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2B2455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расчета 2 часа в неделю в каждом классе </w:t>
            </w:r>
          </w:p>
          <w:p w:rsidR="00F31ABD" w:rsidRPr="00F31ABD" w:rsidRDefault="00F31ABD" w:rsidP="00F31ABD">
            <w:pPr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  <w:r w:rsidRPr="00F847FA">
        <w:rPr>
          <w:rStyle w:val="FontStyle73"/>
          <w:rFonts w:ascii="Times New Roman" w:hAnsi="Times New Roman" w:cs="Times New Roman"/>
          <w:color w:val="auto"/>
        </w:rPr>
        <w:br/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метных результатов.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Личностными результатами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курса истории в 6 классе являются: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лений о прошлом Отечества (период до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в.), эм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ционально положительное принятие своей этнической идентичности;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познавательный интерес к прошлому своей Родины;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своей точки зрения, её аргументация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возрастными возможностями;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эмпатии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как понимания чу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угих людей и сопереживания им;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уважительное отношение к прошлому, к культурному и историческому насл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дию через понимание исторической обусловленности и мотивации поступков людей предше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ствующих эпох;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навыки осмысления социально-нравственного опыта предшествующих пок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модействия народов в процессе формирования древнерус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народности;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следование этическим нормам и правилам ведения диа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лога в соответствии с возрастными возможностями,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коммуникативной компетентности;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обсуждение и оценивание своих достижений, а также достижений других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чающихся под руководством педа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расширение опыта конструктивного взаимодействия в социальном общении.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ют следующие умения и навыки: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формулировать при поддержке учителя новые для себя задачи в учёбе и позн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вательной деятельности;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соотносить свои действия с планируемыми результата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ми, осуществлять 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троль своей деятельности в процессе достижения результата, оценивать правильность решения учебной задачи;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лять план, тезисы, конспект и т. д.);</w:t>
      </w:r>
      <w:proofErr w:type="gramEnd"/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собирать и фиксировать информацию, выделяя глав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и второстепенную, критически оценивать её достовер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ность (при помощи педагога);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использовать современные источники информации – материалы на электро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носителях: находить информа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цию в индивидуальной информационной среде, ср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зовательного учреждения, федеральных хранилищах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зовательных инфо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мационных ресурсов и контролируемом Интернете под руководством педагога;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привлекать ранее изученный материал при решении познавательных задач;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ставить репродуктивные вопросы (на воспроизведение материала) по изуче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ному материалу;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понятия, устанавливать аналогии, класси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фицировать явления, с помощью учителя выбирать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вания и критерии для классификации и обобщения;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логически строить рассуждение, выстраивать ответ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заданием, целью (сжато, полно, выборочно);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применять начальные исследовательские умения при решении поисковых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решать творческие задачи, представлять результаты своей деятельности в 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 устного сообщения, участия в дискуссии, беседы, презентации и др., а также в виде письменных работ;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использовать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ИКТ-технологии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для обработки, переда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чи, систематизации и 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зентации информации;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этапы выполнения проектной работы, рас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пределять обязанности, отслеживать продвижение в выполне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задания и контролировать качество выполн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работы;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организовывать учебное сотрудничество и совместную деятельность с учит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лем и сверстниками, работать инди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видуально и в группе;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свою роль в учебной группе, вклад всех участников в общий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зультат.</w:t>
      </w:r>
    </w:p>
    <w:p w:rsidR="00F31ABD" w:rsidRPr="00F847FA" w:rsidRDefault="00F31ABD" w:rsidP="00F31ABD">
      <w:pPr>
        <w:pStyle w:val="Style15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исторических процессов, событий во 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мени, применение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хронологических понятий и терминов (эра, тысячелетие, век);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синхронистических связей истории 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 и стран Европы и Азии;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составление и анализ генеалогических схем и таблиц;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 использование исторических понятий и терминов;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овладение элементарными представлениями о законо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мерностях развития чел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веческого общества с древности, начале исторического пути России и судьбах народов,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селяющих её территорию;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знаний о территории и границах, гео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графических особенностях, месте и роли России во всемир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но-историческом процессе в изучаемый период;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ностей в эпоху первобытности, расположении древних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родов и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информации о расселении человеческих общностей в эпоху перв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бытности, расположении древних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взаимосвязи между природными и соци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альными явлениями, их влияния на жизнь человека;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высказывание суждений о значении исторического и культурного наследия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сточных славян и их соседей;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догосударственного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дарственного устройства древних общностей, положения основных групп общества, религи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озных верований людей;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в источниках различного типа и вида (в мате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риальных памятниках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ности, отрывках исторических текстов) информации о событиях и явлениях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анализ информации, содержащейся в летописях (фрагменты «Повести време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лет» и др.), правовых документах (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Судебники 1497 и 1550 гг. и др.), публицистических произведениях, записках 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странцев и других источниках по истории Древней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использование приёмов исторического анализа (сопо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ставление и обобщение фактов, раскрытие причинно-след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важности для достоверного изучения про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шлого комплекса истор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ческих источников, специфики учебно-познавательной работы с источниками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нейшего периода развития человечества;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оценивание поступков, человеческих качеств на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 осмысления деятельн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сти Владимира I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Бо-голюбского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Александра Невского,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Сергия Радонежского, Дмитрия Донского,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др. исходя из гуманистических ценностных ориентаций, устан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вок;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умение различать достоверную и вымышленную (ми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фологическую, легенда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ную) информацию в источниках и их комментирование (при помощи учителя);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сопоставление (при помощи учителя) различных 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 и оценок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ских событий и личностей с опорой на конкретные примеры;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собственного отношения к дискуссионным проблемам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систематизация информации в ходе проектной деятель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ности, представление её результатов как по периоду в целом, так и по отдельным тематическим блокам (Дре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няя Русь;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литическая раздробленность; возвышение Московского кня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жества; Русское государство в конце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начале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и оформление материалов древней истории сво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его края, региона, прим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нение краеведческих знаний при составлении описаний исторических и культурных памят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ников на территории современной России;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приобретение опыта историко-культурного, историко-антропологического, 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вилизационного подходов к оценке социальных явлений;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личностное осмысление социального, духовного, нрав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ственного опыта периода Древней и Московской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древнерусской культуре и культуре дру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гих народов, понимание культурного многообразия наро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дов Евразии в изучаемый период.</w:t>
      </w: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6 класса научится:</w:t>
      </w:r>
    </w:p>
    <w:p w:rsidR="00F31ABD" w:rsidRPr="00F847FA" w:rsidRDefault="00F31ABD" w:rsidP="00F31ABD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>ления и развития Русского государства; соотносить хронологию истории Руси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ственной и всеобщей истории, её ключевых событий и явлений;</w:t>
      </w:r>
    </w:p>
    <w:p w:rsidR="00F31ABD" w:rsidRPr="00F847FA" w:rsidRDefault="00F31ABD" w:rsidP="00F31ABD">
      <w:pPr>
        <w:pStyle w:val="ad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 памятниках Средневековья;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вых обществах на Руси и в других странах, памятников материальной и художестве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ной культуры; рассказывать о значительных событиях средневековой истории;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экономических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вать общие черты и особенности (в связи с понятиями «политическая раздробле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ность», «централизованное государство» и др.);</w:t>
      </w:r>
    </w:p>
    <w:p w:rsidR="00F31ABD" w:rsidRPr="00F847FA" w:rsidRDefault="00F31ABD" w:rsidP="00F31ABD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r w:rsidRPr="00F847FA">
        <w:rPr>
          <w:rFonts w:ascii="Times New Roman" w:hAnsi="Times New Roman" w:cs="Times New Roman"/>
          <w:sz w:val="24"/>
          <w:szCs w:val="24"/>
        </w:rPr>
        <w:t>них веков.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</w:t>
      </w:r>
      <w:r w:rsidRPr="00F847FA">
        <w:rPr>
          <w:rFonts w:ascii="Times New Roman" w:hAnsi="Times New Roman"/>
          <w:sz w:val="24"/>
          <w:szCs w:val="24"/>
        </w:rPr>
        <w:t>у</w:t>
      </w:r>
      <w:r w:rsidRPr="00F847FA">
        <w:rPr>
          <w:rFonts w:ascii="Times New Roman" w:hAnsi="Times New Roman"/>
          <w:sz w:val="24"/>
          <w:szCs w:val="24"/>
        </w:rPr>
        <w:t>да</w:t>
      </w:r>
      <w:proofErr w:type="gramStart"/>
      <w:r w:rsidRPr="00F847FA">
        <w:rPr>
          <w:rFonts w:ascii="Times New Roman" w:hAnsi="Times New Roman"/>
          <w:sz w:val="24"/>
          <w:szCs w:val="24"/>
        </w:rPr>
        <w:t>рств Ср</w:t>
      </w:r>
      <w:proofErr w:type="gramEnd"/>
      <w:r w:rsidRPr="00F847FA">
        <w:rPr>
          <w:rFonts w:ascii="Times New Roman" w:hAnsi="Times New Roman"/>
          <w:sz w:val="24"/>
          <w:szCs w:val="24"/>
        </w:rPr>
        <w:t>едневековья (Русь, Запад,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Восток);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сания памятников средневековой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культуры Руси и других стран,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ключаются их художественные достоинства и значение.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47FA">
        <w:rPr>
          <w:rFonts w:ascii="Times New Roman" w:hAnsi="Times New Roman" w:cs="Times New Roman"/>
          <w:b/>
          <w:i w:val="0"/>
          <w:sz w:val="24"/>
          <w:szCs w:val="24"/>
        </w:rPr>
        <w:t>7 КЛАСС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мы исторических понятий и пред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ставлений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о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прошлом Отечества (период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XVII в.), </w:t>
      </w:r>
      <w:proofErr w:type="spellStart"/>
      <w:proofErr w:type="gramStart"/>
      <w:r w:rsidRPr="00F847FA">
        <w:rPr>
          <w:rFonts w:ascii="Times New Roman" w:hAnsi="Times New Roman" w:cs="Times New Roman"/>
          <w:spacing w:val="-4"/>
          <w:sz w:val="24"/>
          <w:szCs w:val="24"/>
        </w:rPr>
        <w:t>эмоцио-</w:t>
      </w:r>
      <w:r w:rsidRPr="00F847FA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положительное принятие своей этнической идентичности;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нимание важной роли взаимодействия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ми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проблеме;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проявление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эмоционально-нравственной отзывчивости,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угих людей и сопереживания </w:t>
      </w:r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воззренческими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  а также достижений других обучающихся (под руководством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ряду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изучения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истории можно отметить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умения: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</w:t>
      </w:r>
      <w:r w:rsidRPr="00F847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при поддержке учителя пути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достижения образовательных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лей, выбирать наиболее эффективные способы решения учебных и познавательных 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дач,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оц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правильность выполнения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свои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действия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планируемыми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результатами, осуществлять ко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оценивать правильность решения учебной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жественную, текстовую, аудиовизуальную информацию, обобщать факты, составлять план, тезисы, формулировать и обосновывать выводы и т. </w:t>
      </w:r>
      <w:r w:rsidRPr="00F8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критически оценивать  достоверность  информации  (с помощью педагога), собирать и фиксировать информацию, выделяя главную и </w:t>
      </w:r>
      <w:r w:rsidRPr="00F847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второстепенную;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источники информации, находить информацию в индивидуальной информационной среде, среде образовател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</w:t>
      </w:r>
      <w:r w:rsidRPr="00F847F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учреждения, федеральных хранилищах образовательных и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формационных 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сурсов и Интернете под руководством педагога;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ставить репродуктивные вопросы по изученному 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</w:t>
      </w:r>
      <w:r w:rsidRPr="00F847F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ответствии с заданием, целью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, дискуссия и др.), а также в форме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>планировать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этапы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выполнения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проектной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работы,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рас</w:t>
      </w:r>
      <w:r w:rsidRPr="00F847FA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совместную деятельность с учит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</w:t>
      </w:r>
      <w:r w:rsidRPr="00F847F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зультат;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чество выполнения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применение основных хронологических понятий, терминов (век, его четверть,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треть);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стран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Европы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Азии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генеалогических схем и </w:t>
      </w:r>
      <w:r w:rsidRPr="00F847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таблиц;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 и</w:t>
      </w:r>
      <w:r w:rsidRPr="00F847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использование сведений из исторической карты как источника </w:t>
      </w:r>
      <w:r w:rsidRPr="00F847F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судьбах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населяющих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её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 жизни  народов  России,  исторических  событий   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всемирно-историческом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цессе в изучаемый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период;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ление общих черт и особенностей (в  связи  с  понятиями  «централизованное  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высказывание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месте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исторического и культурного наследия </w:t>
      </w:r>
      <w:r w:rsidRPr="00F847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поиск информации  в  источниках  различного  типа  и вида (в материальных памятниках, фрагментах летописей, правовых документов, публицистических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произв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 и</w:t>
      </w:r>
      <w:r w:rsidRPr="00F84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тийного и познавательного инструментария социальных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наук;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(сопоставление и обобщение фактов, раскрытие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причинно-следственных связей, целей и результатов деятельности персоналий  и</w:t>
      </w:r>
      <w:r w:rsidRPr="00F847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раскрытие характерных, существенных черт: а) экономических и социальных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и политического строя на Руси и в других государствах; б) ценностей, 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представлений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средневекового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человека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понимание исторической обусловленности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мотивации </w:t>
      </w:r>
      <w:r w:rsidRPr="00F847FA">
        <w:rPr>
          <w:rFonts w:ascii="Times New Roman" w:hAnsi="Times New Roman" w:cs="Times New Roman"/>
          <w:sz w:val="24"/>
          <w:szCs w:val="24"/>
        </w:rPr>
        <w:t>поступков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людей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Средневековья,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оценивание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результатов жизнедеятельности исходя из гуманистических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установок, национальных интересов Российского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 оценок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ских событий и 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личностей;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блемам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прошлого;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   в целом, так и по отдельным тематическим 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блокам;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края, страны, применение краеведческих знаний при составлении описаний исторических и культурных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на территории современной Российской</w:t>
      </w:r>
      <w:r w:rsidRPr="00F84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Федерации;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применения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историко-культурного, историко-антропологического, цивилизационного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подходов к  оценке  социальных</w:t>
      </w:r>
      <w:r w:rsidRPr="00F847F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с привлечением дополнительной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литературы описания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средневековой культуры Руси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</w:t>
      </w:r>
      <w:r w:rsidRPr="00F847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России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7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1ABD" w:rsidRPr="00F847FA" w:rsidRDefault="00F31ABD" w:rsidP="00F31ABD">
      <w:pPr>
        <w:spacing w:before="108" w:line="240" w:lineRule="auto"/>
        <w:ind w:left="117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о прошлом Отечества (период с конца XVII по конец XVIII в.), эмоционально положительное принятие своей этнической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иде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изложение собственного мнения, аргументация своей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точки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зрения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соотве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ствии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возрастными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блеме, проявление  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отзывчив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сти,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угих людей и сопереживания</w:t>
      </w:r>
      <w:r w:rsidRPr="00F847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прошлого  своего  народа,  его  культурного и исторического наследия, понимание исторической обусловленности и мотивации поступков людей предш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ствующих</w:t>
      </w:r>
      <w:r w:rsidRPr="00F847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Pr="00F847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поколений;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процессе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формирования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многон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растными</w:t>
      </w:r>
      <w:r w:rsidRPr="00F847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 </w:t>
      </w:r>
      <w:r w:rsidRPr="00F847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spacing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>Метапредметные</w:t>
      </w:r>
      <w:proofErr w:type="spellEnd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 xml:space="preserve"> результаты </w:t>
      </w:r>
      <w:r w:rsidRPr="00F847FA">
        <w:rPr>
          <w:rFonts w:ascii="Times New Roman" w:hAnsi="Times New Roman" w:cs="Times New Roman"/>
          <w:w w:val="95"/>
          <w:sz w:val="24"/>
          <w:szCs w:val="24"/>
        </w:rPr>
        <w:t>изучения истории предпо</w:t>
      </w:r>
      <w:r w:rsidRPr="00F847FA">
        <w:rPr>
          <w:rFonts w:ascii="Times New Roman" w:hAnsi="Times New Roman" w:cs="Times New Roman"/>
          <w:sz w:val="24"/>
          <w:szCs w:val="24"/>
        </w:rPr>
        <w:t>лагают формирование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дующих умений: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знавательной </w:t>
      </w:r>
      <w:r w:rsidRPr="00F847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</w:t>
      </w:r>
      <w:r w:rsidRPr="00F847FA">
        <w:rPr>
          <w:rFonts w:ascii="Times New Roman" w:hAnsi="Times New Roman" w:cs="Times New Roman"/>
          <w:sz w:val="24"/>
          <w:szCs w:val="24"/>
        </w:rPr>
        <w:t>ф</w:t>
      </w:r>
      <w:r w:rsidRPr="00F847FA">
        <w:rPr>
          <w:rFonts w:ascii="Times New Roman" w:hAnsi="Times New Roman" w:cs="Times New Roman"/>
          <w:sz w:val="24"/>
          <w:szCs w:val="24"/>
        </w:rPr>
        <w:t>фективные способы решения учебных и познавательных задач, оценивать правил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ность выполнения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руем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ми</w:t>
      </w:r>
      <w:r w:rsidRPr="00F847F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графическую,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художественную,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текстовую, аудиовизуальную и другую информацию, обобщать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факты, составлять план, тезисы, конспект, формулировать и обосновывать выводы и т.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тически оценивать её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достоверность (под руководством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информацию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дивидуальной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информационной среде, среде образовательного учреждения, в фед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ральных хранилищах образовательных информационных ресурсов  и контролиру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мом Интернете (под руководством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репродуктивные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вопросы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(на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воспроизведение материала) по изученному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классифицировать; с помощью учителя выбирать основания    и критерии для классификации и </w:t>
      </w:r>
      <w:r w:rsidRPr="00F847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>ответствии с заданием,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обязанности,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отслеживать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продвижение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F847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</w:t>
      </w:r>
      <w:r w:rsidRPr="00F847FA">
        <w:rPr>
          <w:rFonts w:ascii="Times New Roman" w:hAnsi="Times New Roman" w:cs="Times New Roman"/>
          <w:sz w:val="24"/>
          <w:szCs w:val="24"/>
        </w:rPr>
        <w:t>л</w:t>
      </w:r>
      <w:r w:rsidRPr="00F847FA">
        <w:rPr>
          <w:rFonts w:ascii="Times New Roman" w:hAnsi="Times New Roman" w:cs="Times New Roman"/>
          <w:sz w:val="24"/>
          <w:szCs w:val="24"/>
        </w:rPr>
        <w:t>нения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ство выполнения </w:t>
      </w:r>
      <w:r w:rsidRPr="00F847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совместную деятельность с учителем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 xml:space="preserve">щий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результат.</w:t>
      </w:r>
    </w:p>
    <w:p w:rsidR="00F31ABD" w:rsidRPr="00F847FA" w:rsidRDefault="00F31ABD" w:rsidP="00F31ABD">
      <w:pPr>
        <w:spacing w:after="0" w:line="240" w:lineRule="auto"/>
        <w:ind w:left="400" w:right="50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обходимой основой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миропонимания и познания современного</w:t>
      </w:r>
      <w:r w:rsidRPr="00F847F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способность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применять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понятийный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аппарат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умение изучать информацию различных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 источников, раскрывая их познавательную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ценность;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before="56"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ний личностей и народов в истории;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и культурных памятников своей страны и</w:t>
      </w:r>
      <w:r w:rsidRPr="00F847F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мира.</w:t>
      </w:r>
    </w:p>
    <w:p w:rsidR="00F31ABD" w:rsidRPr="00F847FA" w:rsidRDefault="00F31ABD" w:rsidP="00F31ABD">
      <w:pPr>
        <w:pStyle w:val="311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 учащиеся должны</w:t>
      </w:r>
      <w:r w:rsidRPr="00F847F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  <w:lang w:val="ru-RU"/>
        </w:rPr>
        <w:t xml:space="preserve">знать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F847FA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</w:t>
      </w:r>
      <w:r w:rsidRPr="00F84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биографии;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истории периода конца XVII — XVIII  </w:t>
      </w:r>
      <w:r w:rsidRPr="00F847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развития;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582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изученные виды исторических</w:t>
      </w:r>
      <w:r w:rsidRPr="00F847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31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В результате изучения курса учащиеся должны уметь: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6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событий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всеобщей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исто</w:t>
      </w:r>
      <w:r w:rsidRPr="00F847FA">
        <w:rPr>
          <w:rFonts w:ascii="Times New Roman" w:hAnsi="Times New Roman" w:cs="Times New Roman"/>
          <w:sz w:val="24"/>
          <w:szCs w:val="24"/>
        </w:rPr>
        <w:t xml:space="preserve">рии с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веком; определять п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следовательность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длительность </w:t>
      </w:r>
      <w:r w:rsidRPr="00F847FA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</w:t>
      </w:r>
      <w:r w:rsidRPr="00F847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источника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ответе на вопросы и решении различных учебных задач, сравнивать свидетельства разных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рассказывать о  важнейших  исторических  событиях и их участниках, опираясь на знание необходимых фактов,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дат,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описание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иллюстративного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материала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учебника,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фрагментов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приобретённые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нап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сании творческих работ (в том числе сочинений), отчётов об экскурсиях,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рефератов;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отдельные факты; выявлять сущ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ственные черты исторических процессов,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группировать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явления и события по заданному признаку; объяснять смысл изученных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понятий и терминов, выявлять общность и различия сравниваемых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</w:t>
      </w:r>
      <w:r w:rsidRPr="00F847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на  основе  учебного  материала  причины и следствия важнейших исторических</w:t>
      </w:r>
      <w:r w:rsidRPr="00F847F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своё отношение </w:t>
      </w:r>
      <w:r w:rsidRPr="00F847FA">
        <w:rPr>
          <w:rFonts w:ascii="Times New Roman" w:hAnsi="Times New Roman" w:cs="Times New Roman"/>
          <w:sz w:val="24"/>
          <w:szCs w:val="24"/>
        </w:rPr>
        <w:t xml:space="preserve">к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наиболее значительным событиям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личностям ист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рии 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всеобщей истории, достижениям отечественной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мировой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культуры;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жизни, для высказывания</w:t>
      </w:r>
      <w:r w:rsidRPr="00F847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ственных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наследии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мира,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объяснения исторически сложившихся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норм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социаль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поведения, использования знаний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традициях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России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мира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общении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людьми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дру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гой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культуры, национальной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религио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ной</w:t>
      </w:r>
      <w:proofErr w:type="gramEnd"/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принадлежности.</w:t>
      </w:r>
    </w:p>
    <w:p w:rsidR="00F31ABD" w:rsidRPr="00F847FA" w:rsidRDefault="00F31ABD" w:rsidP="00F31AB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Pr="002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877338" w:rsidRDefault="00225F74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3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A2412" w:rsidRPr="00877338" w:rsidRDefault="002A2412" w:rsidP="002A241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877338" w:rsidRPr="00877338" w:rsidRDefault="00877338" w:rsidP="00877338">
      <w:pPr>
        <w:spacing w:before="108" w:line="246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освоение национальных ценностей, традиций, культу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ры,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народах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этн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ческих группах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мере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историко-культурных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традиций,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сформировавшихся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территории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 XIX</w:t>
      </w:r>
      <w:r w:rsidRPr="0087733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народам России и мира и приня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тие их; межэтническую тол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рантность, готовность к</w:t>
      </w:r>
      <w:r w:rsidRPr="0087733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равноправному </w:t>
      </w:r>
      <w:r w:rsidRPr="0087733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сотрудничеству;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эмоционально полож</w:t>
      </w:r>
      <w:r>
        <w:rPr>
          <w:rFonts w:ascii="Times New Roman" w:hAnsi="Times New Roman" w:cs="Times New Roman"/>
          <w:color w:val="231F20"/>
          <w:sz w:val="24"/>
          <w:szCs w:val="24"/>
        </w:rPr>
        <w:t>ительное принятие своей этниче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идентичности;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 истории  родного  края,  его  культурным и историческим</w:t>
      </w:r>
      <w:r w:rsidRPr="0087733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памятн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кам;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устойчивый познавательный интерес к про</w:t>
      </w:r>
      <w:r>
        <w:rPr>
          <w:rFonts w:ascii="Times New Roman" w:hAnsi="Times New Roman" w:cs="Times New Roman"/>
          <w:color w:val="231F20"/>
          <w:sz w:val="24"/>
          <w:szCs w:val="24"/>
        </w:rPr>
        <w:t>шлому сво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87733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Родины;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достоинству,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вать моральную оценку 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ствиям исто</w:t>
      </w:r>
      <w:r>
        <w:rPr>
          <w:rFonts w:ascii="Times New Roman" w:hAnsi="Times New Roman" w:cs="Times New Roman"/>
          <w:color w:val="231F20"/>
          <w:sz w:val="24"/>
          <w:szCs w:val="24"/>
        </w:rPr>
        <w:t>рических персона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жей, нетерпимость к любым видам насилия и готовность противостоять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внимательное отнош</w:t>
      </w:r>
      <w:r>
        <w:rPr>
          <w:rFonts w:ascii="Times New Roman" w:hAnsi="Times New Roman" w:cs="Times New Roman"/>
          <w:color w:val="231F20"/>
          <w:sz w:val="24"/>
          <w:szCs w:val="24"/>
        </w:rPr>
        <w:t>ение к ценностям семьи, осозна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ние её роли в истории </w:t>
      </w:r>
      <w:r w:rsidRPr="0087733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эмпатии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как осознанного понимания и с</w:t>
      </w:r>
      <w:proofErr w:type="gram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переживания чувствам д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гих, формирование чувства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причастности к прошлому России и своего </w:t>
      </w:r>
      <w:r w:rsidRPr="00877338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края;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принятия;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готовность к выбору профильного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ния, опре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деление своих професси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нальных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предпочтений.</w:t>
      </w:r>
    </w:p>
    <w:p w:rsidR="00877338" w:rsidRDefault="00877338" w:rsidP="00877338">
      <w:pPr>
        <w:ind w:left="100" w:firstLine="283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877338" w:rsidRPr="00877338" w:rsidRDefault="00877338" w:rsidP="00877338">
      <w:pPr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 умения и  навыки: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анализировать условия достижения цели на основе учёта обозн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ченных учителем ориентиров действия при работе с новым учебным  материалом;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 пути достижения целей, устанавливать целевые приоритеты, аде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</w:t>
      </w:r>
      <w:r>
        <w:rPr>
          <w:rFonts w:ascii="Times New Roman" w:hAnsi="Times New Roman" w:cs="Times New Roman"/>
          <w:color w:val="231F20"/>
          <w:sz w:val="24"/>
          <w:szCs w:val="24"/>
        </w:rPr>
        <w:t>но оценивать свои возмож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ности, условия и средства достижения </w:t>
      </w:r>
      <w:r w:rsidRPr="0087733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целей;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кон</w:t>
      </w:r>
      <w:r>
        <w:rPr>
          <w:rFonts w:ascii="Times New Roman" w:hAnsi="Times New Roman" w:cs="Times New Roman"/>
          <w:color w:val="231F20"/>
          <w:sz w:val="24"/>
          <w:szCs w:val="24"/>
        </w:rPr>
        <w:t>тролировать своё время и управ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877338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адекватно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полнения действий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вносить необходимые коррективы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gramStart"/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полнение</w:t>
      </w:r>
      <w:proofErr w:type="gramEnd"/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конце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действия,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ходу его</w:t>
      </w:r>
      <w:r w:rsidRPr="0087733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реализации;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понимать относите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льность мнений и подходов к 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шению проблемы, учитывать разные мнения и стремиться к координации различных позиций путём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работать в группе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станавливать рабочие отноше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ния, эффективно сотрудничать и способ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>ствовать продук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тивной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кооперации,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интегрироваться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сверстников и строить продуктивное взаимодействие со сверстниками и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взрослыми;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цию, аргу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ментировать свою позицию и координи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ровать её с пози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циями партнёров в сотрудничестве при выработке общего решения в совместной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разные точ</w:t>
      </w:r>
      <w:r>
        <w:rPr>
          <w:rFonts w:ascii="Times New Roman" w:hAnsi="Times New Roman" w:cs="Times New Roman"/>
          <w:color w:val="231F20"/>
          <w:sz w:val="24"/>
          <w:szCs w:val="24"/>
        </w:rPr>
        <w:t>ки зрения и сравнивать их, 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жде чем принимать решения и делать 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выбор;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взаимный контроль и оказывать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димую взаимопомощь п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тём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адекватно использо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вать речевые средства для реше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 различных коммуник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тивных задач, владеть устной   и письменной речью, строить монологические</w:t>
      </w:r>
      <w:r w:rsidRPr="0087733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текстные высказывания;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сотрудничество с учителем и сверстник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ми, определять цели и функции участников, способы взаимодействия, планировать общие способы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before="56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контроль, коррекцию, оценку действий партнёра, уметь</w:t>
      </w:r>
      <w:r w:rsidRPr="0087733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убеждать;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оказывать поддержку и содействие тем, от ко</w:t>
      </w:r>
      <w:r>
        <w:rPr>
          <w:rFonts w:ascii="Times New Roman" w:hAnsi="Times New Roman" w:cs="Times New Roman"/>
          <w:color w:val="231F20"/>
          <w:sz w:val="24"/>
          <w:szCs w:val="24"/>
        </w:rPr>
        <w:t>го зави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сит достижение цели в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местной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 процессе коммуник</w:t>
      </w:r>
      <w:r>
        <w:rPr>
          <w:rFonts w:ascii="Times New Roman" w:hAnsi="Times New Roman" w:cs="Times New Roman"/>
          <w:color w:val="231F20"/>
          <w:sz w:val="24"/>
          <w:szCs w:val="24"/>
        </w:rPr>
        <w:t>ации достаточно точно, последо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вательно и полно передавать партнёру не</w:t>
      </w:r>
      <w:r>
        <w:rPr>
          <w:rFonts w:ascii="Times New Roman" w:hAnsi="Times New Roman" w:cs="Times New Roman"/>
          <w:color w:val="231F20"/>
          <w:sz w:val="24"/>
          <w:szCs w:val="24"/>
        </w:rPr>
        <w:t>обходимую ин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формацию как ориентир для построения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расширенный поиск информа</w:t>
      </w:r>
      <w:r>
        <w:rPr>
          <w:rFonts w:ascii="Times New Roman" w:hAnsi="Times New Roman" w:cs="Times New Roman"/>
          <w:color w:val="231F20"/>
          <w:sz w:val="24"/>
          <w:szCs w:val="24"/>
        </w:rPr>
        <w:t>ции с ис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пользованием ресурсов би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лиотек и</w:t>
      </w:r>
      <w:r w:rsidRPr="00877338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Интернета;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сравнение,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типологизацию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color w:val="231F20"/>
          <w:sz w:val="24"/>
          <w:szCs w:val="24"/>
        </w:rPr>
        <w:t>сифика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цию, самостоятельно выбирая основания и критерии для указанных логических</w:t>
      </w:r>
      <w:r w:rsidRPr="00877338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операций;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проблему, аргументировать её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актуальность;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выдвигать гипотезы о связях и закономерностях</w:t>
      </w:r>
      <w:r w:rsidRPr="0087733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тий, процессов, объектов, проводить ис</w:t>
      </w:r>
      <w:r>
        <w:rPr>
          <w:rFonts w:ascii="Times New Roman" w:hAnsi="Times New Roman" w:cs="Times New Roman"/>
          <w:color w:val="231F20"/>
          <w:sz w:val="24"/>
          <w:szCs w:val="24"/>
        </w:rPr>
        <w:t>следование её объ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ективности (под руководством</w:t>
      </w:r>
      <w:r w:rsidRPr="00877338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делать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умозаключения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выводы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основе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аргументации;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структурировать тексты, включая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умение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выделять глав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ное и второстепенное, 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новную идею текста,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выстраивать последовательность описываемых</w:t>
      </w:r>
      <w:r w:rsidRPr="0087733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событий.</w:t>
      </w:r>
    </w:p>
    <w:p w:rsid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77338" w:rsidRP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те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рритории Росс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границах,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об их изменениях на прот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жении XIX   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истории и г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еографии края, его достижений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 и культурных традиций в из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чаемый </w:t>
      </w:r>
      <w:r w:rsidRPr="0087733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о социально-политическом устройстве Российской империи в XIX  </w:t>
      </w:r>
      <w:r w:rsidRPr="0087733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умение ориентироваться в особенностях социальных отношений и взаимоде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ствий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соц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иальной стратификац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эво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люции  на  протяжении  XIX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основных течений общественного движения XIX в. (декабристы, западн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ки и славянофилы, либералы  и консерваторы, народни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ческие и марксистские орган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ции), их отличительных черт и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особенностей;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установление взаи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мосвязи между общественным дви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жением и политическими событиями (на примере реформ и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контрреформ);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 и использование основных исторических понятий</w:t>
      </w:r>
      <w:r w:rsidRPr="0087733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причинно-следственных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связей,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объясне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ние исторических</w:t>
      </w:r>
      <w:r w:rsidRPr="00877338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 синхрон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истических связей истории Росс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Европы,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Ам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рики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Азии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4" w:lineRule="exact"/>
        <w:ind w:left="582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и анализ генеалогических схем и </w:t>
      </w:r>
      <w:r w:rsidRPr="00877338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таблиц;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поиск в источниках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различного типа и вида (в худо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жественной и научной литер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ре) информации о событи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ях и явлениях прошлого с использованием понятийного     и познавательного инструментария социальных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наук;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анализ информации, содержащейся в исторических источниках XIX в. (законод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тельные акты, конституцион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ные проекты, документы декабристских обществ, частная переписка, мемуарная литература и </w:t>
      </w:r>
      <w:r w:rsidRPr="0087733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 и историч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еская оценка действий историче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ских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личностей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мых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ими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(императо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ры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Николай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III,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Николай II; </w:t>
      </w:r>
      <w:proofErr w:type="gramStart"/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государственные деятели М. М.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Сперанский, А. А. Аракчеев, Н. А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и Д. А. </w:t>
      </w:r>
      <w:proofErr w:type="spellStart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Милютины</w:t>
      </w:r>
      <w:proofErr w:type="spellEnd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, К. П. Побе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доносцев и др.; общественные деятели К. С. Акс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ков,  Н. М. </w:t>
      </w:r>
      <w:proofErr w:type="spellStart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Унковский</w:t>
      </w:r>
      <w:proofErr w:type="spellEnd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Б. Н.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Чичерин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др.; представители оп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позиционного движ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ния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Пестель,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М. П.</w:t>
      </w:r>
      <w:r w:rsidRPr="00877338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proofErr w:type="spellStart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Буташевич</w:t>
      </w:r>
      <w:proofErr w:type="spellEnd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Петрашевский,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Желябов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др.),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также влияния их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деятельности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 Российского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государства;</w:t>
      </w:r>
      <w:proofErr w:type="gramEnd"/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сопоставление (при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помощи учителя) различных вер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сий и оценок исторических событий и </w:t>
      </w:r>
      <w:r w:rsidRPr="00877338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дискуссионным проблемам прошлого и труд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ным вопросам истории (фун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даментальные особенности социального и политич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ского строя России (крепостное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право, самодержавие) в сравне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нии с государствами Западной</w:t>
      </w:r>
      <w:r w:rsidRPr="0087733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систематизация 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нформации в ходе проектной дея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тельности, представление её ре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зультатов в различных 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дах, в том числе с использованием наглядных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средств;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приобретение опыта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историко-культурного, историко-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антропологического, цив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лизационного подходов к оценке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 о  культурном  пространстве  России   в XIX в., осознание роли и места культурного наследия России в общемировом культурном </w:t>
      </w:r>
      <w:r w:rsidRPr="0087733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наследии.</w:t>
      </w:r>
    </w:p>
    <w:p w:rsidR="00FD0EF9" w:rsidRDefault="00FD0EF9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412" w:rsidRPr="00EB5343" w:rsidRDefault="002A2412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2A2412" w:rsidRPr="00EB5343" w:rsidRDefault="002A2412" w:rsidP="002A2412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EB5343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новой эпохи, характеризовать основные этапы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Х – начала XX в.; соотносить хронологию истории России и всеобщей истории;</w:t>
      </w:r>
    </w:p>
    <w:p w:rsidR="002A2412" w:rsidRPr="00EB5343" w:rsidRDefault="002A2412" w:rsidP="002A2412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EB5343">
        <w:rPr>
          <w:rFonts w:ascii="Times New Roman" w:hAnsi="Times New Roman" w:cs="Times New Roman"/>
          <w:sz w:val="24"/>
          <w:szCs w:val="24"/>
        </w:rPr>
        <w:t xml:space="preserve"> для характеристики эпохи, её процессов, явлений, ключевых событий;</w:t>
      </w:r>
    </w:p>
    <w:p w:rsidR="002A2412" w:rsidRPr="00EB5343" w:rsidRDefault="002A2412" w:rsidP="002A2412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 и других государств в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процессах и изменениях на политической карте мира, местах крупне</w:t>
      </w:r>
      <w:r w:rsidRPr="00EB5343">
        <w:rPr>
          <w:rFonts w:ascii="Times New Roman" w:hAnsi="Times New Roman" w:cs="Times New Roman"/>
          <w:sz w:val="24"/>
          <w:szCs w:val="24"/>
        </w:rPr>
        <w:t>й</w:t>
      </w:r>
      <w:r w:rsidRPr="00EB5343">
        <w:rPr>
          <w:rFonts w:ascii="Times New Roman" w:hAnsi="Times New Roman" w:cs="Times New Roman"/>
          <w:sz w:val="24"/>
          <w:szCs w:val="24"/>
        </w:rPr>
        <w:t>ших событий и др.;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– текстов,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ных и художественных памятников новейшей эпохи;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EB5343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– начале XXI в.; б) ключевые события эпохи и их участников; в) памятники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ной и художественной культуры новейшей эпохи;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</w:t>
      </w:r>
      <w:r w:rsidRPr="00EB5343">
        <w:rPr>
          <w:rFonts w:ascii="Times New Roman" w:hAnsi="Times New Roman" w:cs="Times New Roman"/>
          <w:sz w:val="24"/>
          <w:szCs w:val="24"/>
        </w:rPr>
        <w:t>л</w:t>
      </w:r>
      <w:r w:rsidRPr="00EB5343">
        <w:rPr>
          <w:rFonts w:ascii="Times New Roman" w:hAnsi="Times New Roman" w:cs="Times New Roman"/>
          <w:sz w:val="24"/>
          <w:szCs w:val="24"/>
        </w:rPr>
        <w:t>нительной литературе;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EB534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международных отношений, развития культуры в ХХ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EB5343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новую эпоху (опыт модернизации, реформы и революции и др.), сравнивать и</w:t>
      </w:r>
      <w:r w:rsidRPr="00EB5343">
        <w:rPr>
          <w:rFonts w:ascii="Times New Roman" w:hAnsi="Times New Roman" w:cs="Times New Roman"/>
          <w:sz w:val="24"/>
          <w:szCs w:val="24"/>
        </w:rPr>
        <w:t>с</w:t>
      </w:r>
      <w:r w:rsidRPr="00EB5343">
        <w:rPr>
          <w:rFonts w:ascii="Times New Roman" w:hAnsi="Times New Roman" w:cs="Times New Roman"/>
          <w:sz w:val="24"/>
          <w:szCs w:val="24"/>
        </w:rPr>
        <w:t>торические ситуации и события;</w:t>
      </w:r>
    </w:p>
    <w:p w:rsidR="002A2412" w:rsidRPr="00EB5343" w:rsidRDefault="002A2412" w:rsidP="002A2412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начала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</w:t>
      </w:r>
    </w:p>
    <w:p w:rsidR="002A2412" w:rsidRPr="00EB5343" w:rsidRDefault="002A2412" w:rsidP="002A2412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EB5343">
        <w:rPr>
          <w:rFonts w:ascii="Times New Roman" w:hAnsi="Times New Roman"/>
          <w:sz w:val="24"/>
          <w:szCs w:val="24"/>
        </w:rPr>
        <w:t>о</w:t>
      </w:r>
      <w:r w:rsidRPr="00EB5343">
        <w:rPr>
          <w:rFonts w:ascii="Times New Roman" w:hAnsi="Times New Roman"/>
          <w:sz w:val="24"/>
          <w:szCs w:val="24"/>
        </w:rPr>
        <w:t>литическое развитие России,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других государств в Х</w:t>
      </w:r>
      <w:proofErr w:type="gramStart"/>
      <w:r w:rsidRPr="00EB5343">
        <w:rPr>
          <w:rFonts w:ascii="Times New Roman" w:hAnsi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/>
          <w:sz w:val="24"/>
          <w:szCs w:val="24"/>
        </w:rPr>
        <w:t>Х – начале XX в.;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</w:t>
      </w:r>
      <w:r w:rsidRPr="00EB5343">
        <w:rPr>
          <w:rFonts w:ascii="Times New Roman" w:hAnsi="Times New Roman"/>
          <w:sz w:val="24"/>
          <w:szCs w:val="24"/>
        </w:rPr>
        <w:t>и</w:t>
      </w:r>
      <w:r w:rsidRPr="00EB5343">
        <w:rPr>
          <w:rFonts w:ascii="Times New Roman" w:hAnsi="Times New Roman"/>
          <w:sz w:val="24"/>
          <w:szCs w:val="24"/>
        </w:rPr>
        <w:t>тературе, электронных материалах, систематизировать и представлять её в виде рефератов, презентаций и др.;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проводить работу по поиску и оформлению материалов истории своей семьи,  края в Х</w:t>
      </w:r>
      <w:r w:rsidRPr="00EB5343">
        <w:rPr>
          <w:rFonts w:ascii="Times New Roman" w:hAnsi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</w:t>
      </w:r>
    </w:p>
    <w:p w:rsidR="002A2412" w:rsidRDefault="002A2412" w:rsidP="002A2412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74" w:rsidRDefault="00225F74" w:rsidP="00225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0" w:rsidRPr="00F847FA" w:rsidRDefault="005A4870" w:rsidP="008A4715">
      <w:pPr>
        <w:pStyle w:val="Style52"/>
        <w:widowControl/>
        <w:spacing w:before="77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B661A2" w:rsidRPr="00F847FA" w:rsidRDefault="005A4870" w:rsidP="008A4715">
      <w:pPr>
        <w:pStyle w:val="Style52"/>
        <w:widowControl/>
        <w:spacing w:line="240" w:lineRule="auto"/>
        <w:ind w:left="34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ОТ ДРЕВНЕЙ РУСИ К РОССИЙСКОМУ ГОСУДАРСТВУ </w:t>
      </w:r>
    </w:p>
    <w:p w:rsidR="005A4870" w:rsidRPr="00F847FA" w:rsidRDefault="005A4870" w:rsidP="008A4715">
      <w:pPr>
        <w:pStyle w:val="Style52"/>
        <w:widowControl/>
        <w:spacing w:line="240" w:lineRule="auto"/>
        <w:ind w:left="341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(С ДРЕВНОСТИ ДО КОНЦА XV в.) </w:t>
      </w:r>
      <w:r w:rsidRPr="00C2430C">
        <w:rPr>
          <w:rStyle w:val="FontStyle73"/>
          <w:rFonts w:ascii="Times New Roman" w:hAnsi="Times New Roman" w:cs="Times New Roman"/>
          <w:color w:val="auto"/>
        </w:rPr>
        <w:t>(</w:t>
      </w:r>
      <w:r w:rsidRPr="00B91200">
        <w:rPr>
          <w:rStyle w:val="FontStyle73"/>
          <w:rFonts w:ascii="Times New Roman" w:hAnsi="Times New Roman" w:cs="Times New Roman"/>
          <w:color w:val="auto"/>
        </w:rPr>
        <w:t>4</w:t>
      </w:r>
      <w:r w:rsidR="00B91200" w:rsidRPr="00B91200">
        <w:rPr>
          <w:rStyle w:val="FontStyle73"/>
          <w:rFonts w:ascii="Times New Roman" w:hAnsi="Times New Roman" w:cs="Times New Roman"/>
          <w:color w:val="auto"/>
        </w:rPr>
        <w:t xml:space="preserve">1 </w:t>
      </w:r>
      <w:r w:rsidRPr="00B91200">
        <w:rPr>
          <w:rStyle w:val="FontStyle73"/>
          <w:rFonts w:ascii="Times New Roman" w:hAnsi="Times New Roman" w:cs="Times New Roman"/>
          <w:color w:val="auto"/>
        </w:rPr>
        <w:t>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5A4870" w:rsidRPr="00F847FA" w:rsidRDefault="005A4870" w:rsidP="008A4715">
      <w:pPr>
        <w:pStyle w:val="Style45"/>
        <w:widowControl/>
        <w:spacing w:before="22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Предмет отечественной истории. История России как 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отъемлемая часть вс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мирно-исторического процесса.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торы самобытности российской истории. Приро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 в отечественной истории. Источники по российской истории.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пространство и символы российской истории. Кто и для чего фальсифицирует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торию России.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Народы и государства на территории нашей страны в древности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и расселение человека на территории совре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менной России. Первые культуры 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Малые государства Причерноморья в эллинистическую эпоху.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Евразийские степи и лесостепь. Народы Сибири и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Хуннский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каганат. Скифское царство. Сарматы.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племена. Аланы.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Восточная Европа и евразийские степи в середине I тысячелетия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кочевого и оседлого мира в эпоху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 переселения нар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– восточных, западных и южных славян. Славянские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ности Восточной Европы. Их соседи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балты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кочевые племена.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Хозяйство восточных славян, их общественный строй и политическая организ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ция. Возникновение княжеской власти. Традиционные верования славян.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Страны и народы Восточной Европы, Сибири и Дальне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огузов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киргизов и кыпчаков. Великий Тюркский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ганат; Восточный Тюркский каганат и Западный Тюркский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Киданьское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Булгария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Этнокультурные контакты славянских, тюркских и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но-угорских народов к концу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тыс.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первых христианских, иудейских, исламских общин.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Образование государства Русь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Политическое развитие Европы в эпоху раннего Средне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полюдье). Новгород и Киев – центры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государственности. Князь Олег. Образование государства. Перенос столицы в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Первые русские князья, их внутренняя и внешняя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литика. Формирование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ритории государства Русь.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строй ранней Руси. Земель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отношения. Свобо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 зависимое население. Круп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нейшие русские города, развитие ремёсел и торговли.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Отношения Руси с соседними народами и государства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ми: Византией, странами Северной и Центральной Евро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Европейский христианский мир. Крещение Руси: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чины и значение. Влад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Святой.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ности. Начало летописания. Литература и её жанры (сло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во, житие, поучение,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хожение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 и образ жизни разных слоёв населения.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Русь в конце X – начале XII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Место и роль Руси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Расцвет Русского государства. Политический строй. 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ганы власти и управл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Внутриполитическое развитие. Ярослав Мудрый. Владимир Мономах.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церковные уставы.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уклад. Земельные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об общественном строе. Основные социаль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 и её роль в жизни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международных связей Русского государства, укрепление его межд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народного положения.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культуры. Летописание. «Повесть временных лет». Нестор. Просвещ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ние. Литература. Деревянное и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менное зодчество, скульптура, живопись, прикладное ис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кусство. Комплексный характер художественного оформле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архитектурных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оружений. Значение древнерусской культуры в развитии европейской культуры.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Ценностные ориентации русского общества.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жизнь, сельский и городской быт. Положение женщи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Дети и их воспитание. Картина мира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человека.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повседневной жизни с принятием христи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анства. Нехристианские общины на территории Руси.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lastRenderedPageBreak/>
        <w:t>Русь в середине ХП – начале XIII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Эпоха политической раздробленности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Причины, особенности и последствия политической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дробленности на Руси. Формирование системы земель – самостоятельных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политическом строе.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Консолидирующая роль православной церкви в услови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ях политической деце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трализации.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Международные связи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русской культуры: формирование региональ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центров. Летописание и его центры. Даниил Заточ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ник. «Слово о полку Игореве».</w:t>
      </w:r>
    </w:p>
    <w:p w:rsidR="005A4870" w:rsidRPr="00F847FA" w:rsidRDefault="009B76B3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Русские земли в середине XIII-</w:t>
      </w:r>
      <w:r w:rsidR="005A4870"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XIV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Возникновение Монгольской державы. Чингисхан и его завоевания. Формир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вание Монгольской импер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яние на развитие народов Евразии.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Яса. 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ропу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последствия. Образование Золотой Орды.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Русские земли в составе Золотой Орды. Политико-госу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дарственное устройство страны. Система управления. 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мия и вооружение. Налоги и повинности населения. 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да. Международная торговля.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Влияние Орды на политическую традицию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мель, менталитет, культ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 и быт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Золотая Орда в системе международных связей.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Южные и западные русские земли. Возникновение 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товского государства и включение в его состав части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Северо-западные земли: Новгородская и Псковская. Борьба с экспансией 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стоносцев на западных границах Руси. Александр Невский. Политический строй 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города и Пскова.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сквы. Усиление Московского княжества.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Народные выступления против ордынского господства. Дмитрий Донской.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ликовская битва. Закрепление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венствующего положения московских князей.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быт. Летописание. «Слово о погибели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земли».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Задонщина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Жития. Архитектура и живо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пись. Феофан Грек. Андрей Рублёв.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Ордынское влияние на развитие культуры и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жизнь в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лях.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Формирование единого Русского государства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Европы и русских земель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Борьба Литовского и Московского княжеств за объеди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нение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занское, Сибирское ханства, Ногайская Орда и их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с Московским государством.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Междоусобная война в Московском княжестве во вто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лий Тёмный. Новгород и Псков в XV в. Иван III. Присоединение Новгорода и Твери к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скве. Ликвидация зависимости от Орды. Принятие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русского Судебника.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дарственные символы единого государства.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Характер 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автокефалии Русской православной церк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Внутрицерковная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борьба. Ереси.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Расширение международных связей Московского 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Культурное пространство единого государства. Лето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писание общерусское и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гиональное. «Хож</w:t>
      </w:r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ение за три моря» Афанасия Никитина. Архитектура и живопись.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сковский Кремль.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и быт населения.</w:t>
      </w:r>
    </w:p>
    <w:p w:rsidR="005A4870" w:rsidRPr="00F847FA" w:rsidRDefault="005A4870" w:rsidP="008A4715">
      <w:pPr>
        <w:pStyle w:val="Style5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7 КЛАСС </w:t>
      </w: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РОССИЯ В 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</w:t>
      </w:r>
      <w:r w:rsidRPr="00F847FA">
        <w:rPr>
          <w:rStyle w:val="FontStyle73"/>
          <w:rFonts w:ascii="Times New Roman" w:hAnsi="Times New Roman" w:cs="Times New Roman"/>
          <w:color w:val="auto"/>
        </w:rPr>
        <w:t>–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XVII</w:t>
      </w:r>
      <w:r w:rsidRPr="00F847FA">
        <w:rPr>
          <w:rStyle w:val="FontStyle73"/>
          <w:rFonts w:ascii="Times New Roman" w:hAnsi="Times New Roman" w:cs="Times New Roman"/>
          <w:color w:val="auto"/>
        </w:rPr>
        <w:t xml:space="preserve"> вв.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2</w:t>
      </w:r>
      <w:r w:rsidR="00FC349E" w:rsidRPr="002B2455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2B2455">
        <w:rPr>
          <w:rStyle w:val="FontStyle73"/>
          <w:rFonts w:ascii="Times New Roman" w:hAnsi="Times New Roman" w:cs="Times New Roman"/>
          <w:color w:val="auto"/>
        </w:rPr>
        <w:t>ч)</w:t>
      </w:r>
    </w:p>
    <w:p w:rsidR="00C00696" w:rsidRPr="00F847FA" w:rsidRDefault="00C00696" w:rsidP="008A4715">
      <w:pPr>
        <w:pStyle w:val="Style16"/>
        <w:widowControl/>
        <w:spacing w:before="10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XVI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 после Великих географических открытий. Модер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низация как главный 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 европейского развития.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централизованных государств в Европе и за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европейского абсолютизма.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Завершение объединения русских земель вокруг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сквы и формирование 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Российского государства.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Центральные органы государственной власти. Приказ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система. Боярская 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ма. Система местничества. Мест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ное управление. Наместники.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титула. Реформы середи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Избранная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глав». Земская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Опричнина, дискуссия о её характере. Противоречи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вость фигуры Ивана Грозн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 и проводимых им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зований.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Экономическое развитие единого государства. Создание единой денежной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стемы. Начало закрепощения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социальной структуре российского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Внешняя политика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Присоединение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над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кочевой. Мног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разие системы управления многонациональным государ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Полиэтнический характер населения Московского цар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Православие как основа государственной идеологии.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ория «Москва – Третий Рим». Учреждение патриарше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Сосуществование религий.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международных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в центре и на окраинах страны, в городах и сельской мес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ности. Быт основных сословий.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и Европа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XVII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Смутное время, дискуссия о его причинах.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Пресечение царской династии Рюриковичей. Царство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Бориса Годунова. Самозванцы и самозванство. Борь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ба против интервенции сопредельных государств. Подъ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трий Пожарский. Земский собор 1613 г. и его роль в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витии сословно-представительской системы. Избрание на царство Михаила Фёдоров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 Романова. Итоги Смутного времени.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при первых Романовых. Михаил Фёдорович, Алексей Михайлович, 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дор Алексеевич. Восстановление экономики страны. Система государственного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ления: развитие приказного строя. Соборное уложение 1649 г. Юридическое оформл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Новые явления в экономической жизни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 и в России. 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пенное включение России в процес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сы модернизации. Начало формирования всеросси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рынка и возникновение первых мануфактур.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Государев двор, служилый город, духовенство, торговые люди, посад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ское население, стрельцы, служилые иноземцы,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заки, крестьяне, холопы.</w:t>
      </w:r>
      <w:proofErr w:type="gramEnd"/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Социальные движения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Соля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Медный бунты. Псковское восстание. Восстание под предводительством Степана Разина.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Вестфальская система международных отношений.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сия как субъект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политики. Внешняя полити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Смоленская война.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став России Левобережной Украины.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рада. Войны с Османской имп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рией, Крымским ханством и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Отношения России со странами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падной Европы и Востока. Завершение присоединения Сибири.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Поволжья и Сибири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Межэтни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ческие отношения.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церковь, ислам, буддизм, языческие веро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вания 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Раскол в Русской православной церкви.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Архитектура и 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вопись. Русская литерат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ра. «Домострой». Начало кни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Поэзия. Развитие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Быт, повседневность и картина мира русского человека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Народы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волжья и Сибири.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8 КЛАСС 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РОССИЯ В КОНЦЕ XVII–XVIII в. (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47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6A541F" w:rsidRPr="00F847FA" w:rsidRDefault="006A541F" w:rsidP="006A541F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конце XVII – первой четверти XVIII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мира к началу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Новые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 организации труда в передовых странах. Формирова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мировой торговли и предпосылок мирового разд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 труда. Новый характер взаимоотношений между Востоком и Западом. Политика колониализма. Роль и место России в мире.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Предпосылки масштабных реформ.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В. В. Голицын.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царствования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Азовские походы.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кое посольство.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абсолютизма в Европе и России.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Рефо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мы местного управления: городская и областная (губернская) реформы. Реформы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ного управления: учреждение Сената, коллегий, органов надзора и суда. Рео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ганизация армии: создание флота, рекрутские наборы, гвардия. Указ о единонаследии.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Церковная реформа. Упразднение патриаршества, уч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реждение Синода. Стар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обрядчество при Петре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протестантов, мусульман, буддистов, язычников.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Оппозиция реформам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Дело царевича Алексея.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промышленности. Мануфактуры и крепост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труд. Денежная и нал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говая реформы. Подушная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территория его распространения.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Российское общество в Петровскую эпоху. Изменение социального статуса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словий и групп: дворянство,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венство, купечество, горожане, крестьянство, казач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ство. Зарождение чиновничье-бюрократической системы. Табель о рангах.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Правовой статус народов и территорий империи: Украи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Прибалтика, Пово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жье,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Приуралье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Северный Кавказ, Сибирь, Дальний Восток.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 в первой четвер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Россия в системе европейских и мировых международ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связей. Внешняя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литика России в первой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Северная война: причины, основные соб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тия, ито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Каспийский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походы. Провозглашение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 империей. Формирование системы национальных интересов Российской империи на между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 первой четверти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нравы. Повседневная жизнь и быт правящей элиты и основной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сы населения. Нововведения,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изация, традиционализм. Просвещение и научные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знания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ведение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гражданского шрифта и книгопечатание. Новое летоисчисление.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вая печатная газета «Ведомости».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самблеи, фейерверки.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Санкт-Петербург – новая столица. Кунсткамера. Созда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сети школ и спец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учебных заведений.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Академии наук и университета. Развитие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ники. Строительство городов, крепостей, каналов.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Итоги, последствия и значение петровских преобразова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ний. Образ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русской истории и культуре.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Человек в эпоху модернизации. Изменения в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жизни сословий и народов России.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После Петра Великого: эпоха дворцовых переворотов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Дворцовые перевороты: причины, сущность, послед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ствия. Фаворитизм. Усил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роли гвардии. Екатерина I. Пётр II.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Верховники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нновна. Кондиции –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Внутренняя политика в 1725-1762 гг. Изменение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стемы центрального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сти дворянства. Уж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сточение политики в отношении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стьянства, казачества, национальных окраин.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менения в системе городского управления.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Начало промышленного переворота в Европе и эконо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 и торговли. Учреждение Дворянского и Купече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банков.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Национальная и религиозная политика в 1725-1762 гг.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в 1725-1762 гг. Основные направ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ления внешней политики. Россия и Речь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Русско-турецкая война 1735-1739 гг. Русско-шведская 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 1741-1742 гг. Начало присоединения к России казахских земель. Россия в Семиле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 войне 1756-1763 гг. П. А. Румянцев. П. С. Салтыков. Итоги внешней политики.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Российская империя в период правления Екатерины II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международных связей. Основные внешние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зовы. Научная революция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Просвещённый аб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солютизм. Секуляризация церковных земель. Проекты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формирования России. Уложенная комиссия. Вольное эко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номическое общество. Губернская реформа. Жалованные грамоты дворянству и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родам.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щинное и оброчное крепостное хозяйство. Крупные пред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принимательские династии. Хозяйственное освоение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каза, Поволжья, Урала.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Социальная структура российского общества. Сословное самоуправление.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Социальные и национальные движения. Восстание под предводительством 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льяна Пугачёва.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Кавказа, Сибири,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Востока, Северной Америки в составе 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Немецкие переселенцы. Национальная политика.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 православная церковь, католики и протестан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ты. Положение мусульман, иудеев, буддистов.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внешней политики. Восточный вопрос и политика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сии. Русско-турецкие войны.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Воссоединение Правобереж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Украины с Лев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бережной Украиной.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 России Белоруссии и Литвы.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основ глобальной внешней политики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Отношения с 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атскими странами и народами. Война за независимость в Северной Америке и Россия. Француз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ская революция конца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политика противостояния России революц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онным движениям в Европе. Расширение территории России и укрепление её междун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родного поло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жения. Россия – великая европейская держава.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при Павле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тика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Участие России в антифранцузских коали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циях. Итальянский и Швейцарский походы А. В. Суворо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ва. Военные экспедиции Ф. Ф. Ушакова.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Заговор 11 марта 1801 г. и убийство императора Павла I.</w:t>
      </w:r>
    </w:p>
    <w:p w:rsidR="006A541F" w:rsidRPr="00F847FA" w:rsidRDefault="006A541F" w:rsidP="006A541F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империи. Повседневная жизнь сословий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Образование и наука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Влияние идей Просве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щения на развитие образ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вания и науки в России. Зарож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общеобразовательной школы. Основание Моско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университета и Российской академии художеств. Смоль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институт благоро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девиц. Кадетский (шляхетский) корпус.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Деятельность Академии наук. И. И. Шувалов. М. В. 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моносов. Развитие 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ственных и гуманитарных наук. Становление русского литературного языка. Геогр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экспедиции. Достижения в технике.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Литература. Живопись. Театр. Музыка. Архитектура и скульптура. Начало 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самблевой застройки городов.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повседневной жизни населения Россий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империи. Сословный характер культуры и быта.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ропеизация дворянского быта. Общественные настро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Жизнь в дворянских усадьбах. Крепостные театры. Одеж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 и мода. Жилищные условия разных слоёв населения, особенности питания.</w:t>
      </w:r>
    </w:p>
    <w:p w:rsidR="00735408" w:rsidRPr="00F847FA" w:rsidRDefault="00735408" w:rsidP="008A4715">
      <w:pPr>
        <w:pStyle w:val="Style52"/>
        <w:widowControl/>
        <w:spacing w:before="38" w:line="240" w:lineRule="auto"/>
        <w:jc w:val="left"/>
        <w:rPr>
          <w:rStyle w:val="FontStyle73"/>
          <w:rFonts w:ascii="Times New Roman" w:hAnsi="Times New Roman" w:cs="Times New Roman"/>
          <w:color w:val="auto"/>
        </w:rPr>
      </w:pPr>
    </w:p>
    <w:p w:rsidR="009525BA" w:rsidRPr="00EB5343" w:rsidRDefault="009525BA" w:rsidP="009525BA">
      <w:pPr>
        <w:pStyle w:val="Style52"/>
        <w:widowControl/>
        <w:spacing w:before="58"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 xml:space="preserve">РОССИЙСКАЯ ИМПЕРИЯ В XIX – НАЧАЛЕ XX 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2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ч)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45"/>
        <w:widowControl/>
        <w:spacing w:before="8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Александровская эпоха: государственный либерализм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Европа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Революция во Фран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ции, империя Наполеона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вв.: территория, населе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ние, сословия,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 и экономический строй.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Конституционные проекты и планы политических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форм. Реформы М. М. Сперан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Международное положение России. Основные цели и направления внешней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литики. Георгиевский трактат и расширение российского присутствия на Кавказе. Вхож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Абхазии в состав России. Война со Швецией и вклю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чение Финляндии в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став Российской империи. Эволюция российско-французских отношений.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Отечественная война 1812 г.: причины, основное содер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сийском обществе. Вклад народов России в победу.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Социальный строй и общественные движения. Дворян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ская корпорация и дв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рянская этика. Идея служения как основа дворянской идентичности. Первые тайные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ства, их программы. Власть и общественные движения. Восстание декабристов и его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 и России. Политика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сийского правительства в Финляндии, Польше, на Украи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не, Кавказе. Конституция Финляндии 1809 г. и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ская конституция 1815 г. – первые конституции на территории Российской империи. Еврейское население России. Начало Кавказской войны.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Венская система международных отношений и усиле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роли России в межд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народных делах. Россия – 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ликая мировая держава.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Николаевская эпоха: государственный консерватизм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Сочетание реформаторских и консервативных начал во внутренней политике Нико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проявления.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индустриального общества, динамика промышленной револ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ции, индустриализация в странах Западной Европы. Начало и особенности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 в России. Противоречия хозяйственного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социальной структуре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Особенности соц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движений в России в усло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виях начавшегося промышленного переворота.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Общественная мысль и общественные движения. Россия и Запад как централ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ная тема общественных дискуссий. Особенности общественного движения 30-50-х гг.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Европе, его особенности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Национальная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тика Николая I.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1830-1831 гг. Положение кавказских народов, дви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жение Шамиля. Положение евреев в Российской империи.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Религиозная политика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Положение Русской православной церкви. Диалог власти с католиками, му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сульманами, буддистами.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системы международных отношений.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 империи в первой половине XIX в.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крытие Антарктиды. Русское географическое общество.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и основные стили в художественной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туре (романтизм, класс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цизм, реализм).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народов Российской империи. Взаимное обо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гащение культур.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Российская культура как часть европейской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Динамика повседневной жизни сословий.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Преобразования Александра II: социальная и правовая модернизация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Европейская индустриализация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Технический 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сс в пр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омышленности и сель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ском хозяйстве ведущих стран. Новые источники эне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гии, виды транспорта и средства связи. Перемены в быту.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Отмена крепостного права, историческое значение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Социально-экономические последствия Крестьянской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 1861 г. Пер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стройка сельскохозяйственного и про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мышленного производства. Реорганизация ф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нансово-кредит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системы. Железнодорожное строительство. Завершение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переворота, его последствия. Начало 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дустриализации и урбанизации. Фо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мирование буржуазии. Рост пролетариата. Нарастание социальных противоречий.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1860-1870-х гг. Начало социаль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правовой моде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развития общественной мысли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движений в 1860-1890-е гг. Первые рабочие организации. Нарастание революционных настроений.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Российской империи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Завершение территор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ального роста Российской империи. Национальная политика самодержавия.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1863-1864 гг. Окончание Кавказской войны. Расши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рение автономии Фи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ляндии. Народы Поволжья. Особен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 конфессиональной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и задачи внешней политики в период правления Але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Европейская полити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 России. Присоединение Средней Азии. Дальневосто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ная политика. Отношения с США, продажа Аляски.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«Народное самодержавие» Александра III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борь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экономического развития страны в 1880-1890-е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Положение основных слоёв российского общества в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стьянской общины в пореформен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период.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движение в 1880-1890-е гг. Народниче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и его эволюция. 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пространение марксизма.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Национальная и религиозная политика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Идеология консервати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национализма.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Новое соотношение политических сил в Европе. Прио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ритеты и основные направления внешней политики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сандра III. Ослабление российского влияния на Балка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нах. Сближение России и Франции. Азиатская политика России.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во второй половине 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XIX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Подъём российской демократической культуры.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витие системы образования и просвещения во второй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Школьная реформа. Естественные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рическая наука.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Критический реализм в литературе. Развитие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журналистики. Рев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люционно-демократическая 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тература.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Русское искусство. Передвижники. Общественно-поли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тическое значение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тельности передвижников. «Могучая кучка», значение творчества русских композит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 для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щественной жизни.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Взаимодействие национальных культур народов России. Роль русской культуры в развитии мировой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быту: новые черты в жизни города и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ревни. Рост населения. 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ХХ в.: кризис империи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Начало второй промыш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ленной революции. Нера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номерность экономического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 Монополистический капитализм. Идеология и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 империализма. Завершение территориального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формизм начала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Урбанизация.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  система   Российской   империи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XX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и необходимость её реформирования. 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Борьба в высших эшелонах власти по вопросу политических преобразований. Национальная и конфессиональная политика. 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Экономическое развитие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XX в. и его особенности. Роль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дарства в экономике. Место и роль иностранного капитала. Специфика российского монопо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листического капитализма. Государственно-монополисти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ческий капитализм. Сельская община. Аграрное перена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социальной структуры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Агра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и рабочий вопросы, попытки их решения.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Общественно-политические движения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Предпосылки формиров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и особенности генезиса 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тических партий в России.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местничества и комитеты.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Привислинский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ляки, евреи, армяне, татары и другие народы Волго-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Уралья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кавказские народы, народы Средней Азии, Сибири и Дальнего Востока.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Русская православная церковь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Инославие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», «иноверие» и традиционные верования.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и внешнеполитические при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оритеты России на руб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сточный конфликт. Русско-японская война 1904-1905 гг., её итоги и влияние на внутриполитическую ситуацию в стране.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Революция 1905-1907 гг. Народы России в 1905-1907 гг. Российское общество и проблема национальных окраин. Закон о веротерпимости.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Общество и власть после революции 1905-1907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1905-1906 гг. «Основные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коны Российской империи». Система думской монархии. Классификация политических партий.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Реформы П. А. Столыпина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и политическое развитие России в 1912-1914 гг. Свёртывание курса на политическое и социальное реформаторство.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России после Русско-японской вой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Место и роль России в Антанте. Нарастание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ско-германских противоречий.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Серебряный век русской культуры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Духовное состояние российского общества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лизма и новые направления.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каданс. Символизм. Футуризм. Акмеизм. Изобразител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искусство. Русский авангард. Архитектура. Скульптура.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Драматический театр: традиции и новаторство. Музыка и исполнительское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кусство. Русский балет. Русская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тура в Европе. «Русские сезоны за границей» С. П. Дяги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лева. Рождение отечественного кинематографа.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Default="009525BA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AC469C" w:rsidRPr="00F847FA" w:rsidRDefault="00AC469C" w:rsidP="008A4715">
      <w:pPr>
        <w:pStyle w:val="Style27"/>
        <w:widowControl/>
        <w:rPr>
          <w:rFonts w:ascii="Times New Roman" w:hAnsi="Times New Roman" w:cs="Times New Roman"/>
        </w:rPr>
      </w:pP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860 г. – поход Руси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862 г. – легендарное призвание Рюрика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882 г. – захват Олегом Киева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882–912 гг. – княжение Олега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907 г. – поход Олега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911 г. – договор Руси с Византией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941, 944 гг. – походы князя Игоря на Константино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поль, договоры Руси с Византией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964–972 гг. – походы князя Святослава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978/980–1015 гг. – княжение Владимира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988 г. – Крещение Руси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1016–1018 гг. и 1019–1054 гг. – княжение в Киеве Ярослава Мудрого</w:t>
      </w:r>
    </w:p>
    <w:p w:rsidR="00AC469C" w:rsidRPr="00F847FA" w:rsidRDefault="00AC469C" w:rsidP="008A4715">
      <w:pPr>
        <w:pStyle w:val="Style35"/>
        <w:widowControl/>
        <w:tabs>
          <w:tab w:val="left" w:pos="65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 – Русская Правда («краткая редакция»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1097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Любечский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съезд князей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1113–1125 гг. – княжение в Киеве Владимира Моно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маха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1125–1132 гг. – княжение в Киеве Мстислава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– «Повесть временных лет»</w:t>
      </w:r>
    </w:p>
    <w:p w:rsidR="00AC469C" w:rsidRPr="00F847FA" w:rsidRDefault="00AC469C" w:rsidP="008A4715">
      <w:pPr>
        <w:pStyle w:val="Style35"/>
        <w:widowControl/>
        <w:tabs>
          <w:tab w:val="left" w:pos="739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в. – Русская Правда («пространная редакция»)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1147 г. – первое упоминание Москвы в летописях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1185 г. – поход Игоря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половцев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1223 г. – битва на реке Калке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1237–1241 гг. – завоевание Руси ханом Батыем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 июля 1240 г. – Невская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5 апреля 1242 г. – Ледовое побоище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1242–1243 гг. – образование улуса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Джучи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(Золотой Орды)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1325–1340 гг. – княжение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Москве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антиордынское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восстание в Твери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1359–1389 гг. – княжение Дмитрия Донского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августа 1378 г. – битва на реке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Воже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 сентября 1380 г. – Куликовская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1382 г. – разорение Москвы ханом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Тохтамышем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1389–1425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1395 г. – разгром Золотой Орды Тимуром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 июля 1410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Грюнвальдская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битва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1425–1453 гг. – междоусобная война в Московском княжестве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1425–1462 гг. – княжение Василия II Тёмного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1448 г. – установление автокефалии Русской право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славной церкви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1462–1505 гг. – княжение Ивана III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1478 г. – присоединение Новгородской земли к Москве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1480 г. – «Стояние на реке Угре»; падение ордынского владычества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1485 г. – присоединение Великого княжества Тверско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к Москве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1497 г. – принятие общерусского свода законов –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B4EA4" w:rsidRPr="00F847FA" w:rsidRDefault="00CB4EA4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7"/>
        <w:widowControl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1505–1533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1510 г. – присоединение Псковской земли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1514 г. – включение Смоленской земли в состав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сковского государства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1521 г. – присоединение Рязанского княжества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1533–1584 гг. – княжение (с 1547 г. – царствование)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Васильевича (Ивана Грозного)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1533–1538 гг. – регентство Елены Глинской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1538–1547 гг. – период боярского правления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1547 г. – 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первый Земский собор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принятие Судебника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1552 г. – взятие русскими войсками Казани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присоединение к России Астраханского хан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отмена кормлений; принятие Уложения о службе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1558–1583 гг. – Ливонская война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1564 г. – издание первой датированной российской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чатной книги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1565–1572 гг. – опричнина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1581–1585 гг. – покорение Сибирского ханства Ерма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ком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1584–1598 гг. – царствование Фёдора Ивановича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1589 г. – учреждение в России патриаршества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1598–1605 гг. – царствование Бориса Годунова</w:t>
      </w:r>
    </w:p>
    <w:p w:rsidR="00C00696" w:rsidRPr="00F847FA" w:rsidRDefault="00C00696" w:rsidP="00C01187">
      <w:pPr>
        <w:pStyle w:val="Style42"/>
        <w:widowControl/>
        <w:numPr>
          <w:ilvl w:val="1"/>
          <w:numId w:val="9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Смутное время в России</w:t>
      </w:r>
    </w:p>
    <w:p w:rsidR="00C00696" w:rsidRPr="00F847FA" w:rsidRDefault="00C00696" w:rsidP="00C01187">
      <w:pPr>
        <w:pStyle w:val="Style42"/>
        <w:widowControl/>
        <w:numPr>
          <w:ilvl w:val="1"/>
          <w:numId w:val="10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правление Лжедмитрия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1606-1610 гг. – царствование Василия Шуйского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1606–1607 гг. – восстание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Болотникова</w:t>
      </w:r>
      <w:proofErr w:type="spellEnd"/>
    </w:p>
    <w:p w:rsidR="00C00696" w:rsidRPr="00F847FA" w:rsidRDefault="00C00696" w:rsidP="008A4715">
      <w:pPr>
        <w:pStyle w:val="Style42"/>
        <w:widowControl/>
        <w:tabs>
          <w:tab w:val="left" w:pos="103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1607–1610 гг. – движение Лжедмитрия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1611–1612 гг. – Первое и Второе ополчения; освобождение Москвы от польско-литовских войск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1613–1645 гг. – царствование Михаила Фёдоровича Романова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C00696" w:rsidRPr="00F847FA" w:rsidRDefault="00C00696" w:rsidP="008A4715">
      <w:pPr>
        <w:pStyle w:val="Style47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1632–1634 гг. – Смоленская война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1645–1676 гг. – царствование Алексея Михайловича 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1648 г. – Соляной бунт в Москве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поход Семёна Дежнёва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принятие Соборного уложения; оформление крепостного права в централ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регионах страны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1649–1653 гг. – походы Ерофея Хабарова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1653 г. – реформы патриарха Никона; начало старооб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рядческого раскола в Русской православной церкви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 января 1654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рада; переход под власть России Левобережной Укр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1654–1667 гг. – война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1656–1658 гг. – война со Швецией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1662 г. – Медный бунт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1667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1670–1671 гг. – восстание под предводительством Сте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пана Разина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1676–1682 гг. – царствование Фёдора Алексеевича 1682 г. – отмена местничества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1682–1725 гг. – царствование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(до 1689 г. при регентстве царевны Софьи; до 1696 г. совместно с Ива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 V)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1682–1689 гг. – правление царевны Софьи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1682, 1689, 1698 гг. – восстания стрельцов в Москве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1686 г. – заключение «вечного мира»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1686–1700 гг. – война с Османской империей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основание Славяно-греко-латинского учили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ща (позднее – академия) в Москве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1687, 1689 гг. – Крымские походы В. В. Голицына </w:t>
      </w:r>
    </w:p>
    <w:p w:rsidR="006A541F" w:rsidRPr="00F847FA" w:rsidRDefault="006A541F" w:rsidP="00E0628B">
      <w:pPr>
        <w:pStyle w:val="Style27"/>
        <w:widowControl/>
        <w:numPr>
          <w:ilvl w:val="0"/>
          <w:numId w:val="20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Нерчинский договор между Россией и Китаем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1695, 1696 гг. – Азовские походы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1697–1698 гг. – Великое посольство в Европу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1700–1721 гг. – Северная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 г. – поражение под Нарвой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 мая 1703 г. – основание Санкт-Петербурга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1705–1706 гг. – восстание в Астрахани</w:t>
      </w:r>
    </w:p>
    <w:p w:rsidR="006A541F" w:rsidRPr="00F847FA" w:rsidRDefault="006A541F" w:rsidP="006A541F">
      <w:pPr>
        <w:pStyle w:val="Style42"/>
        <w:widowControl/>
        <w:tabs>
          <w:tab w:val="left" w:pos="284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1707–1708 гг. – восстание под предводительством Кондратия Булавина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ind w:right="1613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1708–1710 гг. – учреждение губерний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1708 г. – битва при деревне Лесной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27 июня 1709 г. – Полтавская битва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1711 г. – учреждение Сената;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1714 г. – указ о единонаследии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27 июля 1714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Гангутское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1718–1720 гг. – учреждение коллегий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1718–1724 гг. – проведение подушной переписи и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вой ревизии</w:t>
      </w:r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сражение у острова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Гренгам</w:t>
      </w:r>
      <w:proofErr w:type="spellEnd"/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2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провозглашение России империей</w:t>
      </w:r>
    </w:p>
    <w:p w:rsidR="006A541F" w:rsidRPr="00F847FA" w:rsidRDefault="006A541F" w:rsidP="00E0628B">
      <w:pPr>
        <w:pStyle w:val="Style35"/>
        <w:widowControl/>
        <w:numPr>
          <w:ilvl w:val="0"/>
          <w:numId w:val="22"/>
        </w:numPr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введение Табели о рангах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1722–1723 гг. – Каспийский (Персидский) поход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 г. – учреждение Академии наук в Петербурге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1725–1727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1727–1730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1730–1740 гг. – правление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нновны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1733–1735 гг. – война за польское наследство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1736–1739 гг. – русско-турецкая война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1741–1743 гг. – русско-шведская война</w:t>
      </w:r>
    </w:p>
    <w:p w:rsidR="006A541F" w:rsidRPr="00F847FA" w:rsidRDefault="006A541F" w:rsidP="00E0628B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 гг. – правление Иоанна Антоновича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 гг. – правление Елизаветы Петровны 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1755 г. – основание Московского университета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1756–1763 гг. – Семилетняя война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1761–1762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 г. – Манифест о вольности дворянской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1762–1796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1768–1774 гг. – русско-турецкая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26 июня 1770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Чесменское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21 июля 1770 г. – сражение при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Кагуле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1772, 1793, 1795 гг. – разделы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1773–1775  гг.   –  восстание  под предводительством Емельяна Пугачёва</w:t>
      </w:r>
    </w:p>
    <w:p w:rsidR="006A541F" w:rsidRPr="00F847FA" w:rsidRDefault="006A541F" w:rsidP="006A541F">
      <w:pPr>
        <w:pStyle w:val="Style42"/>
        <w:widowControl/>
        <w:tabs>
          <w:tab w:val="left" w:pos="922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</w:t>
      </w:r>
    </w:p>
    <w:p w:rsidR="006A541F" w:rsidRPr="00F847FA" w:rsidRDefault="006A541F" w:rsidP="006A541F">
      <w:pPr>
        <w:pStyle w:val="Style35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1775 г. – начало губернской реформы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1783 г. – присоединение Крыма к России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1785 г. – жалованные грамоты дворянству и городам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гг. – русско-турецкая война 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1788 г. – указ об учреждении «Духовного собрания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гометанского закона»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1790 гг. – русско-шведская война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декабря 1790 г. – взятие Измаила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1796–1801 гг. – правление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1799 г. – Итальянский и Швейцарский походы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армии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марта 1801 г. – убийство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1801–1825 гг. – правление Александра I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1803 г. – указ о «вольных хлебопашцах»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20 ноября 1805 г. – битва при Аустерлице</w:t>
      </w:r>
    </w:p>
    <w:p w:rsidR="009525BA" w:rsidRPr="00EB5343" w:rsidRDefault="009525BA" w:rsidP="009525BA">
      <w:pPr>
        <w:pStyle w:val="Style42"/>
        <w:widowControl/>
        <w:tabs>
          <w:tab w:val="left" w:pos="62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25 июня 1807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Францией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 января 1810 г. – учреждение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</w:t>
      </w:r>
    </w:p>
    <w:p w:rsidR="009525BA" w:rsidRPr="00EB5343" w:rsidRDefault="009525BA" w:rsidP="009525BA">
      <w:pPr>
        <w:pStyle w:val="Style42"/>
        <w:widowControl/>
        <w:numPr>
          <w:ilvl w:val="0"/>
          <w:numId w:val="28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Царскосельского лицея</w:t>
      </w:r>
    </w:p>
    <w:p w:rsidR="009525BA" w:rsidRPr="00EB5343" w:rsidRDefault="009525BA" w:rsidP="009525BA">
      <w:pPr>
        <w:pStyle w:val="Style42"/>
        <w:widowControl/>
        <w:numPr>
          <w:ilvl w:val="0"/>
          <w:numId w:val="29"/>
        </w:numPr>
        <w:tabs>
          <w:tab w:val="left" w:pos="85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заключение Бухарестского мира с Османской империей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 июня – 14 декабря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1812 г. – Отечественная война 1812 года</w:t>
      </w:r>
    </w:p>
    <w:p w:rsidR="009525BA" w:rsidRPr="00EB5343" w:rsidRDefault="009525BA" w:rsidP="009525BA">
      <w:pPr>
        <w:pStyle w:val="Style42"/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августа 1812 г. – Бородинская битва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1813-1814 гг. – Заграничные походы русской армии 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4–7 октября 1813 г. – битва при Лейпциге</w:t>
      </w:r>
    </w:p>
    <w:p w:rsidR="009525BA" w:rsidRPr="00EB5343" w:rsidRDefault="009525BA" w:rsidP="009525BA">
      <w:pPr>
        <w:pStyle w:val="Style42"/>
        <w:widowControl/>
        <w:tabs>
          <w:tab w:val="left" w:pos="103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1813-1815 гг. – Венский конгресс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1815 г. – образование Священного союза 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1817–1864 гг. – Кавказская война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1821 г. – образование Северного и Южного тайных обществ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1824 г. – открытие Малого театра в Москве; строитель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здания Большого театра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 декабря 1825 г. – восстание декабристов на Сенат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площади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1825–1855 гг. – правление Николая I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1826 г. – открытие Н. И. Лобачевским неевклидовой геометрии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Туркманчайского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вора с Персией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Адрианопольского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говора с Османской империей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 г. – строительство железной дороги Петербург – Царское Село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1837–1841 гг. – реформа управления государственны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 крестьянами П. Д. Киселёва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1853–1856 гг. – Крымская война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1856 г. – Парижский трактат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1855–1881 гг. – правление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1858–1861 гг. – присоединение к России Приамурья и Дальнего Востока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 февраля 1861 г. – издание Манифеста об освобожде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крестьян и «Положения о крестьянах, вышедших из крепостной зависимости»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1862 г. – учреждение Санкт-Петербургской консерва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тории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1863–1864 гг. – восстание в Царстве Польском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1864 г. – Судебная реформа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г. – Земская реформа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Московской консерватории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4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г. – продажа Аляски Соединённым Штатам 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рики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открытие Д. И. Менделеевым периодического закона химических элементов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возникновение «Товарищества передвижных художественных выставок»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1870 г. – реформа городского самоуправления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1874 г. – Военная реформа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1876 г. – издание Синодального перевода Библии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1877–1878 гг. – Русско-турецкая война 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Берлинский конгресс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между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сией и Турцией</w:t>
      </w:r>
    </w:p>
    <w:p w:rsidR="009525BA" w:rsidRPr="00EB5343" w:rsidRDefault="009525BA" w:rsidP="009525BA">
      <w:pPr>
        <w:pStyle w:val="Style42"/>
        <w:widowControl/>
        <w:tabs>
          <w:tab w:val="left" w:pos="49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 марта 1881 г. – убийство народовольцами императора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1881–1894 гг. – правление Александра III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издание «Положения о мерах к охране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нию государственного порядка и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спокой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ствия»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оформление Тройственного союза Германии, Австро-Венгрии и Италии</w:t>
      </w:r>
    </w:p>
    <w:p w:rsidR="009525BA" w:rsidRPr="00EB5343" w:rsidRDefault="009525BA" w:rsidP="009525BA">
      <w:pPr>
        <w:pStyle w:val="Style27"/>
        <w:widowControl/>
        <w:numPr>
          <w:ilvl w:val="0"/>
          <w:numId w:val="33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издание нового Университетского устава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1890 г. – издание нового Земского положения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1891–1892 гг. – голод в России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4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создание Третьяковской галереи</w:t>
      </w:r>
    </w:p>
    <w:p w:rsidR="009525BA" w:rsidRPr="00EB5343" w:rsidRDefault="009525BA" w:rsidP="009525BA">
      <w:pPr>
        <w:pStyle w:val="Style47"/>
        <w:widowControl/>
        <w:numPr>
          <w:ilvl w:val="0"/>
          <w:numId w:val="34"/>
        </w:numPr>
        <w:tabs>
          <w:tab w:val="left" w:pos="0"/>
        </w:tabs>
        <w:spacing w:line="240" w:lineRule="auto"/>
        <w:ind w:right="121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союза с Францией </w:t>
      </w:r>
    </w:p>
    <w:p w:rsidR="009525BA" w:rsidRPr="00EB5343" w:rsidRDefault="009525BA" w:rsidP="009525BA">
      <w:pPr>
        <w:pStyle w:val="Style47"/>
        <w:widowControl/>
        <w:tabs>
          <w:tab w:val="left" w:pos="893"/>
        </w:tabs>
        <w:spacing w:line="240" w:lineRule="auto"/>
        <w:ind w:right="121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1894–1917 гг. – правление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42"/>
        <w:widowControl/>
        <w:numPr>
          <w:ilvl w:val="0"/>
          <w:numId w:val="35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введение золотого рубля</w:t>
      </w:r>
    </w:p>
    <w:p w:rsidR="009525BA" w:rsidRPr="00EB5343" w:rsidRDefault="009525BA" w:rsidP="009525BA">
      <w:pPr>
        <w:pStyle w:val="Style42"/>
        <w:widowControl/>
        <w:numPr>
          <w:ilvl w:val="0"/>
          <w:numId w:val="36"/>
        </w:numPr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образование Московского художественного театра (МХТ)</w:t>
      </w:r>
    </w:p>
    <w:p w:rsidR="009525BA" w:rsidRPr="00EB5343" w:rsidRDefault="009525BA" w:rsidP="009525BA">
      <w:pPr>
        <w:pStyle w:val="Style42"/>
        <w:widowControl/>
        <w:numPr>
          <w:ilvl w:val="1"/>
          <w:numId w:val="38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Русско-японская война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1904-1907 гг. – Первая российская революция 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января 1905 г. – Кровавое воскресенье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апреля 1905 г. – указ «Об укреплении начал веро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терпимости»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14–15 мая 1905 г. – поражение русского флота в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симском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6 августа 1905 г. – Манифест об учреждении законо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совещательной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 сентября 1905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Портсмутского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Японией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7–25 октября 1905 г. – Всероссийская политическая забастовка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октября 1905 г. – Высочайший Манифест о дарова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свобод и учреждении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9–19 декабря 1905 г. – вооружённое восстание в 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</w:t>
      </w:r>
    </w:p>
    <w:p w:rsidR="009525BA" w:rsidRPr="00EB5343" w:rsidRDefault="009525BA" w:rsidP="009525BA">
      <w:pPr>
        <w:pStyle w:val="Style42"/>
        <w:widowControl/>
        <w:tabs>
          <w:tab w:val="left" w:pos="63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 декабря 1905 г. – закон о выборах в Государственную думу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23 апреля 1906 г. – издание новой редакции «Основ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законов Российской империи»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27 апреля – 8 июля 1906 г. – деятельность I Государ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ноября 1906 г. – начало аграрной реформы П. А. 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лыпина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20 февраля – 3 июня 1907 г. – деятельность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сударственной думы и издание избир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тельного закона 3 июня 1907 г.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 г. – окончательное оформление Антанты 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1907–1912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1912–1917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5E7AAB" w:rsidRPr="00F847FA" w:rsidRDefault="005E7AAB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Присваивающее и производящее хозяйство. Славяне. Балты.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Русь. Подсечно-огневая система зем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леделия. Город. Село. Дань, полюдье, гривна. Князь,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че, посадник. Дружина. Купцы. Вотчина. Поместье. Крестья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не. Люди, смерды, закупы, холопы.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Традиционные верования, христианство, православие, ислам, иудаизм. Мон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стырь. Митрополит. Автокефалия (церковная). Десятина.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Крестово-купольный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храм. Базилика. Граффити.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Плин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Фреска. Мозаика. Летопись. Жития. Берестяные гра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моты. Былины.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Орда. Курултай, баскак, ярлык. Десятник. Военные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нашеские ордена. Крест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носцы.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Централизация. Кормление. Царь. Герб.</w:t>
      </w:r>
    </w:p>
    <w:p w:rsidR="005E7AAB" w:rsidRPr="00F847FA" w:rsidRDefault="005E7AAB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Местничество. Избранная рада. Реформы. Челобитная. Самодержавие. Госуд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 двор. Сословно-представительная монархия. Земские соборы. Приказы. Опричн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«Заповедные лета», «урочные лета». Крепостное право. Соборное уложение.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зачество, гетман. Засечная черта. Самозванство.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Посад. Слобода. Мануфактура. Ярмарка. Старообрядче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ство. Раскол. Парсуна. Полки нового (иноземного) строя. Стрельцы. Ясак.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Модернизация. Реформы. Меркантилизм. Гвардия.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перия. Сенат. Коллегии. Синод. Губерния. Крепостная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нуфактура. Рекрутски</w:t>
      </w:r>
      <w:r w:rsidRPr="00F847FA">
        <w:rPr>
          <w:rStyle w:val="FontStyle77"/>
          <w:rFonts w:ascii="Times New Roman" w:hAnsi="Times New Roman" w:cs="Times New Roman"/>
          <w:color w:val="auto"/>
        </w:rPr>
        <w:t>е наборы. Ревизия. Прокурор. Фи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скал.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Прибыльщик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Ассамблея. Табель о рангах. Ратуша.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Дворцовый переворот. Верховный тайный совет. Конди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ции.  «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Бироновщина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  <w:r w:rsidRPr="00F847FA">
        <w:rPr>
          <w:rStyle w:val="FontStyle77"/>
          <w:rFonts w:ascii="Times New Roman" w:hAnsi="Times New Roman" w:cs="Times New Roman"/>
          <w:color w:val="auto"/>
        </w:rPr>
        <w:t>. Просвещённый абсолютизм. Секу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ляризация. Уложенная комиссия. Гильдия. Магистрат.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ные управления (мусульманские).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Барокко. Рококо. Классицизм. Сентиментализм.</w:t>
      </w:r>
    </w:p>
    <w:p w:rsidR="00C6394F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Самодержавие, бюрократия. Модернизация, индустриа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лизация. Меценатство.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Теория официальной народности. Славянофильство,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падничество. Разночи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цы, народничество, нигилизм.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Рабочий класс, стачка, урбанизация. Либерализм,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серватизм, социализм,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дикализм, анархизм, марксизм.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РСДРП, большевики и меньшевики, социалисты-рево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люционеры (эсеры), кад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ты (конституционные демократы), октябристы, многопартийность, Советы рабочих 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путатов.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Национализм, нация. Государственная дума. Конституцио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нализм, парламе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таризм. Монархизм. Революция.</w:t>
      </w:r>
    </w:p>
    <w:p w:rsidR="00C6394F" w:rsidRPr="00EB5343" w:rsidRDefault="00C6394F" w:rsidP="00C6394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Классицизм, ампир, романтизм, реализм, символизм, футуризм, акмеизм, 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бизм.</w:t>
      </w:r>
    </w:p>
    <w:p w:rsidR="006A541F" w:rsidRPr="00F847FA" w:rsidRDefault="006A541F" w:rsidP="006A541F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6 КЛАСС</w:t>
      </w:r>
    </w:p>
    <w:p w:rsidR="00C569A9" w:rsidRPr="00F847FA" w:rsidRDefault="00C569A9" w:rsidP="008A4715">
      <w:pPr>
        <w:pStyle w:val="ab"/>
        <w:shd w:val="clear" w:color="auto" w:fill="FFFFFF"/>
        <w:spacing w:before="225" w:beforeAutospacing="0" w:after="225" w:afterAutospacing="0"/>
        <w:ind w:firstLine="709"/>
        <w:jc w:val="both"/>
      </w:pPr>
      <w:r w:rsidRPr="00F847FA">
        <w:t xml:space="preserve">Договоры Руси с Византией. </w:t>
      </w:r>
      <w:proofErr w:type="gramStart"/>
      <w:r w:rsidRPr="00F847FA">
        <w:t>Русская</w:t>
      </w:r>
      <w:proofErr w:type="gramEnd"/>
      <w:r w:rsidRPr="00F847FA">
        <w:t xml:space="preserve"> Правда. «Повесть временных лет». «П</w:t>
      </w:r>
      <w:r w:rsidRPr="00F847FA">
        <w:t>о</w:t>
      </w:r>
      <w:r w:rsidRPr="00F847FA">
        <w:t>учение Владимира Мономаха». Новгородская первая летопись. «Слово о полку Игор</w:t>
      </w:r>
      <w:r w:rsidRPr="00F847FA">
        <w:t>е</w:t>
      </w:r>
      <w:r w:rsidRPr="00F847FA">
        <w:t>ве». Галицко-Волынская летопись. «Житие Александра Невского». «Житие Михаила Ярославича Тверского». «</w:t>
      </w:r>
      <w:proofErr w:type="spellStart"/>
      <w:r w:rsidRPr="00F847FA">
        <w:t>Задонщина</w:t>
      </w:r>
      <w:proofErr w:type="spellEnd"/>
      <w:r w:rsidRPr="00F847FA">
        <w:t>». Летописные повести о Куликовской битве. «Житие Сергия Радонежского. Новгородская псалтырь. Берестяные грамоты. Княж</w:t>
      </w:r>
      <w:r w:rsidRPr="00F847FA">
        <w:t>е</w:t>
      </w:r>
      <w:r w:rsidRPr="00F847FA">
        <w:t>ские договорные и духовные грамоты. Псковская судная грамота. Судебник 1497 г.</w:t>
      </w:r>
    </w:p>
    <w:p w:rsidR="00C00696" w:rsidRPr="00F847FA" w:rsidRDefault="00C00696" w:rsidP="008A4715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lastRenderedPageBreak/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Лицевой летописный свод. «Новый летописец». «По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весть о Казанском царстве». Судебник 1550 г. «Государев родословец». Писцовые и переписные книги. Посольские книги. Таможенные кн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иги. Челобитные И.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Пересвето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«Уложение о службе». «Стоглав». «Домострой». Посла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Ивана Грозного. Переписка Ивана Грозного и Андрея Кур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со Шве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битные русских купцов. Соборное уложение 1649 г. Торго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вый устав. Новоторговый устав.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и «вечный мир»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Калязинская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битная». «Повесть об Азовском осадном сидении». Газета «Вести-Куранты». Сочинения иностранных авторов о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 XVI</w:t>
      </w:r>
      <w:r w:rsidRPr="00F847FA">
        <w:rPr>
          <w:rStyle w:val="FontStyle77"/>
          <w:rFonts w:ascii="Times New Roman" w:hAnsi="Times New Roman" w:cs="Times New Roman"/>
          <w:color w:val="auto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XVII вв. (Сигизмунда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Герберштейна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Джона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Флетчера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Исаака Массы, Адама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</w:t>
      </w:r>
    </w:p>
    <w:p w:rsidR="006A541F" w:rsidRPr="00F847FA" w:rsidRDefault="006A541F" w:rsidP="006A541F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«Акт поднесения государю царю Петру I титула Императора Всероссийско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и наименования Великого и Отца Отечества». Указы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Походные журналы Петра Великого. «Ревизские сказки». Реляции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мемории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«Юности честное зерцало». «Слово на погребение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тра Великого» Феофана Прокоповича. Газета «Ведомости». Переписка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Гистория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свейской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войны». Записки и воспоминания иностранцев о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Кондиции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нновны. «Наказ» Екатерины II Уложенной комиссии. Учреждение о губерниях. Жалован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ные грамоты дворянству и городам.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Городовое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ложение. Манифест о вольности дворянства. Воспоминания Екате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Переписка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 Вольтером. Указы Емельяна Пугачёва.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говор. Георгиевский трактат с Восточной Грузией.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Оды М. В. Ломоносова. Журналы «Живописец» и «Вся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кая всячина». «Путеш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ствие из Петербурга в Москву» А. Н. Радищева.</w:t>
      </w:r>
    </w:p>
    <w:p w:rsidR="009525BA" w:rsidRPr="00EB5343" w:rsidRDefault="009525BA" w:rsidP="009525BA">
      <w:pPr>
        <w:pStyle w:val="Style52"/>
        <w:widowControl/>
        <w:spacing w:before="125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264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Указ о «вольных хлебопашцах» от 20 февраля 1803 г. «Введение к Уложению государственных законов» М. М. Спе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ранского. Манифест об образовании Госуда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 1 января 1810 г. «Записка о древней и новой России в её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ском и гражданском отношениях» Н. М.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рамзина. «Военные записки» Д. В. Давыд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ва. «Конститу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ция» Н. М. Муравьёва. «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правда» П. И. Пестеля. «Россия и ру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ские» Н. М. Тургенева. Отчёты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отделения Собственной его императорского велич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ства канцелярии (СЕИВК) за 1827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1869 гг. «О некоторых общих началах, могущих служить руководством при управлении Мини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стерством народного просвещения» С. С. Уварова. «Запи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ски» М. А. Корфа. «Философические письма» П. Я. Чаа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даева. «Мои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писки для детей моих, а если можно, и для других» С. М. Соловьёва. «Воспоминания» Б. Н. Чичери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на. Парижский трактат 18 марта 1856 г.</w:t>
      </w:r>
    </w:p>
    <w:p w:rsidR="009525BA" w:rsidRPr="009525BA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Манифест 19 февраля 1861 г. «Общее положение о крестьянах, вышедших из крепостной зависимости». «Дневник» П.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Валуева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«Былое и думы» А. И. Герцена.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19 февраля 1878 г. Бер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линский трактат 1 июля 1878 г. «Дневник писателя» Ф. М. Достоевского. Манифест «О незыблемости само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державия» 29 апреля 1881 г. «Дневник государственно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секретаря»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«Дневники императора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«Воспоминания» С. Ю. Витте. Материалы всеро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сийской переписи населения 1897 г. «Развитие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питализма в России» В. И. Ленина. Манифест «Об усо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вершенствовании государственного порядка» 17 октября 1905 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Программы политических партий России конца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«Основные законы Российской им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перии», утверждённые 23 апреля 1906 г. «Воспоминания» П. Н. Мил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кова. «Из моего прошлого. Воспоминания» В. Н.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Коковцова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Воспоминания деятелей народнического, земского и революционного движений.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9728B0" w:rsidRPr="00F847FA" w:rsidRDefault="009728B0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Невский, Андрей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Боголю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Аскольд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Дир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Батый (Бату), Василий I, Василий I Тёмный,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Владимир Мономах, Владимир Святой, Всеволод Большое Гнездо,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Ге-димин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Игорь, Игорь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Мамай, Михаил Ярославич Тверской, Олег, Ольга, Ольгерд, Рюрик, Святополк Окаянный, Святослав Иго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ревич, Софья (Зоя) Палеолог, Софья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Витовтовна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Тимур,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Узбек, Чингисхан, Юрий Данилович, Юрий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Долгорукий, Ягайло, Ярослав Мудрый.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туры,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митрополит Алексий, Борис и Глеб, Даниил Заточник, Дионисий,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мудрый, митрополит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Иларион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митрополит Иона, Кирилл и Мефодий, Нестор, Афанасий Никитин,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Пахомий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Серб, митрополит Пётр, Андрей Рублёв, Сергий Рад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нежский, Стефан Пермский, Феофан Грек, Аристотель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Фиораванти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9728B0" w:rsidRPr="00F847FA" w:rsidRDefault="009728B0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Ф. Адашев, И. И. Болотников,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Е. Глинская, Борис Фё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дорович Годунов, Ермак Тимофеевич,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Грозный, А. М. Курбский, хан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Кучум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Лжедмитрий I, Лжедми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С. Матвеев, К. М.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Д. М. Пожарский, Б. И. Морозов,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Алексей Михайло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 Романов, Михаил Фёдорович Романов, Фёдор Алексе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евич Романов, М. В. Скопин-Шуйский,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Малюта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Скуратов, Фёдор Иванович, Б. М.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Хмельницкий, В. И. Шуйский.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протопоп Аввакум, Иосиф Во-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патриарх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Гермоген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И. Дежнёв, К.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томин, Сильвестр (Медведев), И. Ю. Москвитин, патриарх Никон,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Симеон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Полоцкий, В. Д. Поярков, С. Т. Разин, протопоп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Сильвестр,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Славинецкий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Ф. Уш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ков, Иван Фёдоров, патриарх Филарет, митрополит Филипп (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Колы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), Е. П. Хабаров, А. Чохов.</w:t>
      </w:r>
      <w:proofErr w:type="gramEnd"/>
    </w:p>
    <w:p w:rsidR="00F847FA" w:rsidRPr="00F847FA" w:rsidRDefault="00F847FA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93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Анна Иоанновна, Анна Леопольдовна, Ф. М. Апраксин, А. П. Бестужев-Рю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мин, Э. И. Бирон, Я. В. Брюс, А. П. Волынский, В. В. 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лицын, Ф. А. Головин, П. Гордон, Екатерина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Екатери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Елизавета Петровна,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Иоанн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Антонович, М. И. Кутузов, Ф. Я. Лефорт, И. Мазепа, А. Д. Менш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ков, Б. К. Миних, А. Г. Орлов, А. И. Остерман, Павел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А. Потёмкин, П. А. Румянцев, царевна Софья, А. В. Суворов, Ф. Ф. Ушаков, П. П. Шаф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ров, Б. П. Шереметев.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Батырша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Байер, В. И. Баже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нов, В. Беринг, В.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Боровиковский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Ф. Г. Волков, Е. Р. Дашкова, Н. Д. Демидов, Г. Р. 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жавин, М. Ф. Казаков, А. Д. Кантемир, Дж. Кварен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ги,  И. П.  Кулибин,  Д. Г.  Левицкий,  М. В. Ломоносов,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К. Нартов, И. Н. Никитин, Н. И. Новиков, И. И.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зунов,  Ф.  Прокопович,  Е. И.  Пугачёв, А. Н. Радищев,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В. Растрелли, Ф. С. Рокотов, Н. П. Румянцев, А. П.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мароков, В. Н. Татищев, В. К. Тредиаковский, Д.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Трезини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Юлаев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Яворский.</w:t>
      </w:r>
    </w:p>
    <w:p w:rsidR="008A4715" w:rsidRDefault="008A4715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А. А. Аракчеев, П. И. Багратион, М. Б. Барклай де Толли, А.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Бенкендорф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Бунге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А. Валуев, С. Ю. Витте, А. П. Ермолов, Е. Ф.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Канкрин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Д. Киселёв, В. А. Корнилов, М. И. Кутузов, М. Т.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Лорис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-Меликов, С. О. Макаров, Д.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С. Нахимов, Николай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И. Ф. Паскевич, М. И. Платов, В. К. Плеве, К. П. Победоносцев,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Н. Н. Раевский, Константин Николаевич (Романов), М. Д. Скобелев, М. М. Сперанский, П. А. Столыпин, С. С. Уваров.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Общественные деятели: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И. С. Аксаков, К. С. Аксаков, М. А. Бакунин, Г. А. 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пон,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Гаспринский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И. Герцен,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Гучков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Я. Данилевский, А. И. Желябов, В. И.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сулич, К. Д.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Кавелин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Н. Катков, И. В. Киреевский, П. Л. Лавров, В. И. Ленин, К. Н. Леонтьев, Л. Мартов, П. Н. Милюков, Н. М. Муравьёв, П. И. Пестель, С. Л. 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ровская, Г. В. Плеханов, В. М. Пуришкевич, Г. Е. Рас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путин, М. В. Родзянко, К. Ф. Рылеев, Б.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Савинков, П. Б. Струве, П. Н. Ткачёв, А. С. Хомяков, П. Я. Чаадаев,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М. Чернов, Б. Н. Чичерин, В. В. Шульгин.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культуры: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К. Айвазовский, Амвросий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Оптинский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А. Ахматова, Е. А. Баратынский (Боратынский), В. Г. Белинский, А. Белый, А. Н. Бенуа, Н. А. Берд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ind w:right="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Блок, К. П. Брюллов, С. Н. Булгаков, И. А. Бу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нин, В. М. Васнецов, А. Н. Ворон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хин, М. А. Врубель, М. И. Глинка, Н. В. Гоголь, И. А. Гончаров, Н. С. Гуми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лёв, А. С. Даргомыжский, Г. Р. Державин, Ф. М. Досто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евский, С. П. Дягилев, М. Н. Ермолова, В. А. Жуковский,</w:t>
      </w:r>
      <w:proofErr w:type="gramEnd"/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В. Кандинский, О. А. Кипренский, В. Ф. Комиссаржевская, И. Н. Крамской, И. А. Крылов,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Кунанбаев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И. И. Левитан, М. Ю. Лермонтов, митрополит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Макарий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(Булг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ков), К. С. Малевич, О. Э. Мандельштам, В. В. Мая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ковский, Д. С. Мережковский, М. П. Мусоргский, Н. А. 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красов, В. Ф. Нижинский, А. П. Павлова, В. Г. Перов, М. И.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типа, А. С. Пушкин, С.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Рахманинов, И. Е.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пин, Н. А. Римский-Корсаков, К. И. 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си, Н. Г. Рубин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штейн, М. Е. Салтыков-Щедрин, Серафим Саровский, В. А. Серов, А. Н. Скрябин, В. С. Соловьёв, К. С.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ниславский, Л. Н. Толстой, К. А. Тон, В. А. Троп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И. С. Тургенев, Ф. И. Тютчев, А. А. Фет, митрополит Филарет (Дроздов),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Ханжонков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И. Цветаева, П. И. Чайковский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Г. Чернышевский, А. П. Чехов, Ф. И. Шаляпин, Т. Г. Шевченко, Ф. О.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Шехтель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науки: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М. Бутлеров, Т. Н. Грановский, Н. Д. Зелинский, Н. Н.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Н. М. Карамзин, Л.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савин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В. О. Ключевский, С. В. Ковалевская, М. М. 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валевский, П. Н. Лебедев, Н. И. Лобачевский, А. Н. 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дыгин, Д. И. Менделеев, И. И. Мечников, И. П. Павлов, Н. П. Павлов-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Сильванский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И. Пирогов, М. П. Погодин,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С. Попов, И. М. Сеченов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М. Соловьёв, К. А. Тими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рязев, К. Д. Ушинский, А. А. Шахматов, П. Н. Яблочков.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Промышленники и меценаты: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А. Бахрушин, С. И. Ма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монтов, династия Морозовых, П. П. и В.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Рябушинские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М. и С. М. Третьяковы, С. И. Щукин.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Путешественники: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Ф. Ф. Беллинсгаузен, И. Ф. Крузен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штерн, М. П. Лазарев, Ю. Ф. Лисянский, Г.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Невель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М. Пржевальский.</w:t>
      </w:r>
    </w:p>
    <w:p w:rsidR="00C6394F" w:rsidRPr="00EB5343" w:rsidRDefault="00C6394F" w:rsidP="00C6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963" w:rsidRDefault="00D86963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ющие методические пособия:</w:t>
      </w: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6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2014.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6 класс / Л.И. Николаева, Е.Н. Грибова – Ростов е/Д: Издатель Мальцев Д.А., М.: Народное образование, 2015. – 112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6 класс: экспресс-диагностика / Е.В. Симонова. – М.: Издательство «Экзамен», 2014. – 110 с. (С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6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-144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Промежуточное тестирование. История России с древнейших времен до конца </w:t>
      </w:r>
      <w:proofErr w:type="gramStart"/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века: 6 класс / Н.И.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Издательство «Экзамен», 2015. – 63 с. (Серия «Промежуточное тестирование»).</w:t>
      </w:r>
    </w:p>
    <w:p w:rsidR="00A23696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7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2015.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7 класс / Л.И. Николаева, Е.Н. Грибова – Ростов е/Д: Издатель Мальцев Д.А., М.: Народное образование, 2015. – 128 с.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 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47FA">
        <w:rPr>
          <w:rFonts w:ascii="Times New Roman" w:hAnsi="Times New Roman" w:cs="Times New Roman"/>
          <w:sz w:val="24"/>
          <w:szCs w:val="24"/>
        </w:rPr>
        <w:t>-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7 класс: экспресс-диагностика / Е.В. Симон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ва. – М.: Издательство «Экзамен», 2014. – 77 с. (Серия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7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– 208с.</w:t>
      </w:r>
    </w:p>
    <w:p w:rsidR="00A23696" w:rsidRPr="00F847FA" w:rsidRDefault="00A23696" w:rsidP="00A23696">
      <w:pPr>
        <w:pStyle w:val="Style24"/>
        <w:widowControl/>
        <w:spacing w:line="240" w:lineRule="auto"/>
        <w:rPr>
          <w:rStyle w:val="FontStyle77"/>
          <w:rFonts w:ascii="Times New Roman" w:hAnsi="Times New Roman" w:cs="Times New Roman"/>
          <w:b/>
          <w:color w:val="auto"/>
          <w:sz w:val="28"/>
          <w:szCs w:val="28"/>
        </w:rPr>
      </w:pPr>
    </w:p>
    <w:p w:rsidR="00A23696" w:rsidRPr="00EB5343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век. Итоговая аттестация. Типовые тестовые задания. 8 класс / Я.В. Соловьев. – М.: Издательство «Экзамен», 2013. – 95 с. (Серия «Ит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говая аттестация»).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век: 8 класс: экспресс-диагностика / Е.В. Симонова. –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Издательство «Экзамен», 2013. – 93 с. (Серия «Экспресс-диагностика»).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Тематические тесты. 8 класс / Л.И. Николаева, Е.Н. Грибова – Ростов е/Д: Издатель Мальцев Д.А., М.: Народное образование, 2015. – 128 с.</w:t>
      </w:r>
    </w:p>
    <w:p w:rsidR="00A23696" w:rsidRPr="00A23696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8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2014. – 208 с.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4F" w:rsidRPr="00EB5343" w:rsidRDefault="00C6394F" w:rsidP="00C6394F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5343">
        <w:rPr>
          <w:rFonts w:ascii="Times New Roman" w:hAnsi="Times New Roman" w:cs="Times New Roman"/>
          <w:sz w:val="24"/>
          <w:szCs w:val="24"/>
        </w:rPr>
        <w:t xml:space="preserve"> – начало ХХ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века. 9 класс: экспресс-диагностика / Е.В. Симонова. – М.: Издательство «Экзамен», 2013. – 127 с. (Серия «Экспресс-диагностика»).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Диагностические тесты. 9 класс. / И.А.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Наци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нальное образование, 2012. – 64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9 класс. Тематические тесты : учебно-методическое пособие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од ред. О.Г.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Веряскиной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 xml:space="preserve"> – Ростов н/д: Легион, 2010. – 368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9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2015. – 208 с.</w:t>
      </w:r>
    </w:p>
    <w:p w:rsidR="00AB78CA" w:rsidRPr="00F847F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96" w:rsidRPr="00B33CB0" w:rsidRDefault="00D86963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B33CB0" w:rsidRDefault="00B33CB0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96" w:rsidRDefault="00D86963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9D5BDD" w:rsidRPr="005848CB" w:rsidRDefault="00D86963" w:rsidP="00B33CB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(с древности до конца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в.)</w:t>
      </w:r>
      <w:r w:rsidR="008D4DB4">
        <w:rPr>
          <w:rFonts w:ascii="Times New Roman" w:hAnsi="Times New Roman" w:cs="Times New Roman"/>
          <w:b/>
          <w:sz w:val="28"/>
          <w:szCs w:val="28"/>
        </w:rPr>
        <w:t>. 6 класс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(</w:t>
      </w:r>
      <w:r w:rsidR="00FC349E" w:rsidRPr="00B91200">
        <w:rPr>
          <w:rFonts w:ascii="Times New Roman" w:hAnsi="Times New Roman" w:cs="Times New Roman"/>
          <w:b/>
          <w:sz w:val="28"/>
          <w:szCs w:val="28"/>
        </w:rPr>
        <w:t>4</w:t>
      </w:r>
      <w:r w:rsidR="00B91200" w:rsidRPr="00B91200">
        <w:rPr>
          <w:rFonts w:ascii="Times New Roman" w:hAnsi="Times New Roman" w:cs="Times New Roman"/>
          <w:b/>
          <w:sz w:val="28"/>
          <w:szCs w:val="28"/>
        </w:rPr>
        <w:t>1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3808"/>
        <w:gridCol w:w="1701"/>
        <w:gridCol w:w="1595"/>
        <w:gridCol w:w="1551"/>
      </w:tblGrid>
      <w:tr w:rsidR="00D86963" w:rsidRPr="00F847FA" w:rsidTr="0022395F">
        <w:trPr>
          <w:trHeight w:val="706"/>
        </w:trPr>
        <w:tc>
          <w:tcPr>
            <w:tcW w:w="836" w:type="dxa"/>
          </w:tcPr>
          <w:p w:rsidR="00D86963" w:rsidRDefault="00D8696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1" w:type="dxa"/>
          </w:tcPr>
          <w:p w:rsidR="00D86963" w:rsidRPr="0022395F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машнее задание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A23696" w:rsidRDefault="0022395F" w:rsidP="00D86963">
            <w:pPr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3696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 (1 ч)</w:t>
            </w:r>
          </w:p>
          <w:p w:rsidR="0022395F" w:rsidRPr="00A23696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</w:tcPr>
          <w:p w:rsidR="00D86963" w:rsidRPr="00A23696" w:rsidRDefault="0060541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6-8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«Народы и государства на территории нашей страны в древности» (3 ч)</w:t>
            </w:r>
          </w:p>
        </w:tc>
      </w:tr>
      <w:tr w:rsidR="00D86963" w:rsidRPr="00F847FA" w:rsidTr="0022395F">
        <w:trPr>
          <w:trHeight w:val="648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люди и их стоянки на территории современной Рос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701" w:type="dxa"/>
            <w:vMerge w:val="restart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54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15-19</w:t>
            </w:r>
          </w:p>
        </w:tc>
      </w:tr>
      <w:tr w:rsidR="00D86963" w:rsidRPr="00F847FA" w:rsidTr="0022395F">
        <w:trPr>
          <w:trHeight w:val="983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революция. Пе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вые скотоводы, земледельцы, 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ленники</w:t>
            </w:r>
          </w:p>
        </w:tc>
        <w:tc>
          <w:tcPr>
            <w:tcW w:w="1701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 государств</w:t>
            </w:r>
          </w:p>
        </w:tc>
        <w:tc>
          <w:tcPr>
            <w:tcW w:w="1701" w:type="dxa"/>
          </w:tcPr>
          <w:p w:rsidR="00D86963" w:rsidRPr="00D86963" w:rsidRDefault="0060541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D86963" w:rsidRPr="00F847FA" w:rsidTr="0022395F">
        <w:trPr>
          <w:trHeight w:val="389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D86963" w:rsidRPr="0022395F" w:rsidRDefault="00D86963" w:rsidP="0022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славяне и их сосе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</w:tc>
        <w:tc>
          <w:tcPr>
            <w:tcW w:w="1701" w:type="dxa"/>
          </w:tcPr>
          <w:p w:rsidR="00D86963" w:rsidRPr="00D86963" w:rsidRDefault="0060541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22395F" w:rsidRPr="00F847FA" w:rsidTr="005848CB">
        <w:trPr>
          <w:trHeight w:val="389"/>
        </w:trPr>
        <w:tc>
          <w:tcPr>
            <w:tcW w:w="9491" w:type="dxa"/>
            <w:gridSpan w:val="5"/>
          </w:tcPr>
          <w:p w:rsidR="0022395F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«Русь  в  IX – первой половине XI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 (10 ч)</w:t>
            </w: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6054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22395F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с. 49</w:t>
            </w:r>
          </w:p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977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по теме «Стано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ление  Древнерусского госуда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963" w:rsidRPr="00D86963" w:rsidRDefault="0060541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</w:tr>
      <w:tr w:rsidR="00D86963" w:rsidRPr="00F847FA" w:rsidTr="0022395F">
        <w:trPr>
          <w:trHeight w:val="75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541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D86963" w:rsidRPr="00F847FA" w:rsidTr="0022395F">
        <w:trPr>
          <w:trHeight w:val="69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:rsidR="00D86963" w:rsidRPr="00D86963" w:rsidRDefault="0060541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D86963" w:rsidRPr="00F847FA" w:rsidTr="0022395F">
        <w:trPr>
          <w:trHeight w:val="720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зация на Руси</w:t>
            </w:r>
          </w:p>
        </w:tc>
        <w:tc>
          <w:tcPr>
            <w:tcW w:w="1701" w:type="dxa"/>
          </w:tcPr>
          <w:p w:rsidR="00D86963" w:rsidRPr="00D86963" w:rsidRDefault="00B8399D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1701" w:type="dxa"/>
          </w:tcPr>
          <w:p w:rsidR="00D86963" w:rsidRPr="00D86963" w:rsidRDefault="00B33CB0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B839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77-81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963" w:rsidRPr="00D86963" w:rsidRDefault="00B8399D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§11 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«Место Руси в Евр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пе»</w:t>
            </w:r>
          </w:p>
        </w:tc>
        <w:tc>
          <w:tcPr>
            <w:tcW w:w="1701" w:type="dxa"/>
          </w:tcPr>
          <w:p w:rsidR="00D86963" w:rsidRPr="00D86963" w:rsidRDefault="00B8399D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77-83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08" w:type="dxa"/>
          </w:tcPr>
          <w:p w:rsidR="00D86963" w:rsidRPr="00D86963" w:rsidRDefault="00B8399D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по теме «Древняя Русь в VIII-первой половине X11 </w:t>
            </w:r>
            <w:proofErr w:type="gramStart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D86963" w:rsidRPr="00D86963" w:rsidRDefault="00B33CB0" w:rsidP="00605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399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« Русь в середине XII- начале XIII вв.» (5 ч)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701" w:type="dxa"/>
          </w:tcPr>
          <w:p w:rsidR="00D86963" w:rsidRPr="00D86963" w:rsidRDefault="00B8399D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D86963" w:rsidRPr="00D86963" w:rsidRDefault="00B8399D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D86963" w:rsidRPr="00F847FA" w:rsidTr="0022395F">
        <w:trPr>
          <w:trHeight w:val="416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08" w:type="dxa"/>
          </w:tcPr>
          <w:p w:rsidR="00D86963" w:rsidRPr="0022395F" w:rsidRDefault="0022395F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Новгородская земля </w:t>
            </w:r>
          </w:p>
        </w:tc>
        <w:tc>
          <w:tcPr>
            <w:tcW w:w="1701" w:type="dxa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§14</w:t>
            </w:r>
          </w:p>
        </w:tc>
      </w:tr>
      <w:tr w:rsidR="00D86963" w:rsidRPr="00F847FA" w:rsidTr="0022395F">
        <w:trPr>
          <w:trHeight w:val="563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123-127</w:t>
            </w:r>
          </w:p>
        </w:tc>
      </w:tr>
      <w:tr w:rsidR="00D86963" w:rsidRPr="00F847FA" w:rsidTr="0022395F">
        <w:trPr>
          <w:trHeight w:val="9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урок: «Русские земли в период политической раздробленности»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DD" w:rsidRPr="00F847FA" w:rsidTr="005848CB">
        <w:trPr>
          <w:trHeight w:val="429"/>
        </w:trPr>
        <w:tc>
          <w:tcPr>
            <w:tcW w:w="9491" w:type="dxa"/>
            <w:gridSpan w:val="5"/>
          </w:tcPr>
          <w:p w:rsidR="009D5BDD" w:rsidRPr="00D86963" w:rsidRDefault="009D5BDD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«Русские земли в середине 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 (10 ч)</w:t>
            </w:r>
          </w:p>
        </w:tc>
      </w:tr>
      <w:tr w:rsidR="00D86963" w:rsidRPr="00F847FA" w:rsidTr="009D5BDD">
        <w:trPr>
          <w:trHeight w:val="549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ние политиче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 мира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§15</w:t>
            </w:r>
          </w:p>
        </w:tc>
      </w:tr>
      <w:tr w:rsidR="00D86963" w:rsidRPr="00F847FA" w:rsidTr="009D5BDD">
        <w:trPr>
          <w:trHeight w:val="415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</w:t>
            </w:r>
            <w:proofErr w:type="spell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ствие на Русь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§16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стоком и Западом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701" w:type="dxa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§20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Москвы.  Куликовская битва </w:t>
            </w:r>
          </w:p>
        </w:tc>
        <w:tc>
          <w:tcPr>
            <w:tcW w:w="1701" w:type="dxa"/>
          </w:tcPr>
          <w:p w:rsidR="00D86963" w:rsidRPr="00D86963" w:rsidRDefault="00B33CB0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§21</w:t>
            </w:r>
          </w:p>
        </w:tc>
      </w:tr>
      <w:tr w:rsidR="00D86963" w:rsidRPr="00F847FA" w:rsidTr="0022395F">
        <w:trPr>
          <w:trHeight w:val="636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9D5BDD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D869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XIII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 w:rsidR="009D5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§22</w:t>
            </w:r>
          </w:p>
        </w:tc>
      </w:tr>
      <w:tr w:rsidR="00D86963" w:rsidRPr="00F847FA" w:rsidTr="009D5BDD">
        <w:trPr>
          <w:trHeight w:val="45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Донской край в древности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86963" w:rsidRPr="00F847FA" w:rsidTr="009D5BDD">
        <w:trPr>
          <w:trHeight w:val="831"/>
        </w:trPr>
        <w:tc>
          <w:tcPr>
            <w:tcW w:w="836" w:type="dxa"/>
          </w:tcPr>
          <w:p w:rsidR="00D86963" w:rsidRPr="00D86963" w:rsidRDefault="00D86963" w:rsidP="00D869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9D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«Русские земли  в середине XIII-XIV </w:t>
            </w:r>
            <w:proofErr w:type="spellStart"/>
            <w:proofErr w:type="gramStart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D141F" w:rsidRPr="00F847FA" w:rsidTr="00C2430C">
        <w:trPr>
          <w:trHeight w:val="164"/>
        </w:trPr>
        <w:tc>
          <w:tcPr>
            <w:tcW w:w="9491" w:type="dxa"/>
            <w:gridSpan w:val="5"/>
          </w:tcPr>
          <w:p w:rsidR="007D141F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«Формирование единого Русского государства» (</w:t>
            </w:r>
            <w:r w:rsidR="00F2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7D141F" w:rsidRPr="00A23696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§23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1701" w:type="dxa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§24</w:t>
            </w:r>
          </w:p>
        </w:tc>
      </w:tr>
      <w:tr w:rsidR="00D86963" w:rsidRPr="00F847FA" w:rsidTr="009D5BDD">
        <w:trPr>
          <w:trHeight w:val="587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Распад Золотой Орды  и его п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следствия </w:t>
            </w:r>
          </w:p>
        </w:tc>
        <w:tc>
          <w:tcPr>
            <w:tcW w:w="1701" w:type="dxa"/>
          </w:tcPr>
          <w:p w:rsidR="00D86963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D86963" w:rsidRPr="00F847FA" w:rsidTr="0022395F">
        <w:trPr>
          <w:trHeight w:val="594"/>
        </w:trPr>
        <w:tc>
          <w:tcPr>
            <w:tcW w:w="836" w:type="dxa"/>
          </w:tcPr>
          <w:p w:rsidR="00D86963" w:rsidRPr="00D86963" w:rsidRDefault="00D86963" w:rsidP="007D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государство и  его 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седи во второй половине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D86963" w:rsidRPr="00F847FA" w:rsidTr="009D5BDD">
        <w:trPr>
          <w:trHeight w:val="702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начале</w:t>
            </w:r>
            <w:proofErr w:type="gram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вв.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96-100</w:t>
            </w:r>
          </w:p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9D5BDD">
        <w:trPr>
          <w:trHeight w:val="798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«Человек в Росси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государстве второй пол.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101-106</w:t>
            </w:r>
          </w:p>
        </w:tc>
      </w:tr>
      <w:tr w:rsidR="00D86963" w:rsidRPr="00F847FA" w:rsidTr="009D5BDD">
        <w:trPr>
          <w:trHeight w:val="84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единого Российского государства</w:t>
            </w:r>
          </w:p>
        </w:tc>
        <w:tc>
          <w:tcPr>
            <w:tcW w:w="1701" w:type="dxa"/>
          </w:tcPr>
          <w:p w:rsidR="00D86963" w:rsidRDefault="00F27EF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F27EFF" w:rsidRPr="00D86963" w:rsidRDefault="00B33CB0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§27</w:t>
            </w:r>
          </w:p>
        </w:tc>
      </w:tr>
      <w:tr w:rsidR="00D86963" w:rsidRPr="00F847FA" w:rsidTr="009D5BDD">
        <w:trPr>
          <w:trHeight w:val="844"/>
        </w:trPr>
        <w:tc>
          <w:tcPr>
            <w:tcW w:w="836" w:type="dxa"/>
          </w:tcPr>
          <w:p w:rsidR="00D86963" w:rsidRPr="00D86963" w:rsidRDefault="00D86963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</w:tcPr>
          <w:p w:rsidR="00D86963" w:rsidRPr="00D86963" w:rsidRDefault="00DA2084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 по теме «Формирование единого Русского государства»</w:t>
            </w:r>
          </w:p>
        </w:tc>
        <w:tc>
          <w:tcPr>
            <w:tcW w:w="1701" w:type="dxa"/>
          </w:tcPr>
          <w:p w:rsidR="00D86963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F27EFF" w:rsidRPr="00F847FA" w:rsidTr="00F27EFF">
        <w:trPr>
          <w:trHeight w:val="560"/>
        </w:trPr>
        <w:tc>
          <w:tcPr>
            <w:tcW w:w="836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9-40.</w:t>
            </w:r>
          </w:p>
        </w:tc>
        <w:tc>
          <w:tcPr>
            <w:tcW w:w="3808" w:type="dxa"/>
          </w:tcPr>
          <w:p w:rsidR="00F27EFF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края</w:t>
            </w:r>
          </w:p>
        </w:tc>
        <w:tc>
          <w:tcPr>
            <w:tcW w:w="1701" w:type="dxa"/>
          </w:tcPr>
          <w:p w:rsidR="00F27EFF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F27EFF" w:rsidRDefault="00B33CB0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27EFF" w:rsidRPr="00A23696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EFF" w:rsidRPr="00F847FA" w:rsidTr="005848CB">
        <w:trPr>
          <w:trHeight w:val="416"/>
        </w:trPr>
        <w:tc>
          <w:tcPr>
            <w:tcW w:w="9491" w:type="dxa"/>
            <w:gridSpan w:val="5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и обобщение (2 ч)</w:t>
            </w:r>
          </w:p>
        </w:tc>
      </w:tr>
      <w:tr w:rsidR="00F27EFF" w:rsidRPr="00F847FA" w:rsidTr="009D5BDD">
        <w:trPr>
          <w:trHeight w:val="551"/>
        </w:trPr>
        <w:tc>
          <w:tcPr>
            <w:tcW w:w="836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3808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   повторение и обо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щение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EFF" w:rsidRPr="00D86963" w:rsidRDefault="00F27EFF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3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F27EFF" w:rsidRPr="00D86963" w:rsidRDefault="00F27EFF" w:rsidP="00F2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27EFF" w:rsidRPr="00D86963" w:rsidRDefault="00F27EFF" w:rsidP="00F2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7EFF" w:rsidRPr="00F847FA" w:rsidTr="005848CB">
        <w:trPr>
          <w:trHeight w:val="551"/>
        </w:trPr>
        <w:tc>
          <w:tcPr>
            <w:tcW w:w="9491" w:type="dxa"/>
            <w:gridSpan w:val="5"/>
          </w:tcPr>
          <w:p w:rsidR="00F27EFF" w:rsidRPr="00D86963" w:rsidRDefault="00F27EFF" w:rsidP="00B91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91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</w:p>
        </w:tc>
      </w:tr>
    </w:tbl>
    <w:p w:rsidR="005D47A9" w:rsidRDefault="005D47A9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86963" w:rsidRDefault="00D86963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48CB" w:rsidRPr="00F847FA" w:rsidRDefault="005848CB" w:rsidP="005848CB">
      <w:pPr>
        <w:pStyle w:val="a5"/>
        <w:spacing w:after="0" w:line="240" w:lineRule="auto"/>
        <w:ind w:left="360"/>
        <w:jc w:val="center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847FA">
        <w:rPr>
          <w:rFonts w:ascii="Times New Roman" w:hAnsi="Times New Roman" w:cs="Times New Roman"/>
          <w:b/>
          <w:sz w:val="28"/>
          <w:szCs w:val="28"/>
        </w:rPr>
        <w:t>-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вв. 7 класс (</w:t>
      </w:r>
      <w:r w:rsidRPr="00EE5F7F">
        <w:rPr>
          <w:rFonts w:ascii="Times New Roman" w:hAnsi="Times New Roman" w:cs="Times New Roman"/>
          <w:b/>
          <w:sz w:val="28"/>
          <w:szCs w:val="28"/>
        </w:rPr>
        <w:t>4</w:t>
      </w:r>
      <w:r w:rsidR="00CF78FF" w:rsidRPr="00EE5F7F">
        <w:rPr>
          <w:rFonts w:ascii="Times New Roman" w:hAnsi="Times New Roman" w:cs="Times New Roman"/>
          <w:b/>
          <w:sz w:val="28"/>
          <w:szCs w:val="28"/>
        </w:rPr>
        <w:t>2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FC3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48CB" w:rsidRPr="00F847FA" w:rsidRDefault="005848CB" w:rsidP="005848CB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623"/>
        <w:gridCol w:w="1584"/>
      </w:tblGrid>
      <w:tr w:rsidR="005848CB" w:rsidRPr="00F847FA" w:rsidTr="005848CB">
        <w:trPr>
          <w:trHeight w:val="693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CB" w:rsidRPr="00F847FA" w:rsidTr="00EE5F7F">
        <w:trPr>
          <w:trHeight w:val="346"/>
        </w:trPr>
        <w:tc>
          <w:tcPr>
            <w:tcW w:w="9586" w:type="dxa"/>
            <w:gridSpan w:val="5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</w:t>
            </w:r>
            <w:r w:rsidR="00EE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701" w:type="dxa"/>
          </w:tcPr>
          <w:p w:rsidR="005848CB" w:rsidRPr="005848CB" w:rsidRDefault="006369FD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1701" w:type="dxa"/>
          </w:tcPr>
          <w:p w:rsidR="005848CB" w:rsidRPr="005848CB" w:rsidRDefault="00C853FE" w:rsidP="006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701" w:type="dxa"/>
          </w:tcPr>
          <w:p w:rsidR="005848CB" w:rsidRPr="00C853FE" w:rsidRDefault="00C853FE" w:rsidP="00636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69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1701" w:type="dxa"/>
          </w:tcPr>
          <w:p w:rsidR="005848CB" w:rsidRPr="00C853FE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C8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C853FE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§5, таблица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Ивана IV»</w:t>
            </w:r>
          </w:p>
        </w:tc>
        <w:tc>
          <w:tcPr>
            <w:tcW w:w="1701" w:type="dxa"/>
          </w:tcPr>
          <w:p w:rsidR="005848CB" w:rsidRPr="00C853FE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42-44, стр.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бранной Рады»</w:t>
            </w:r>
          </w:p>
        </w:tc>
        <w:tc>
          <w:tcPr>
            <w:tcW w:w="1701" w:type="dxa"/>
          </w:tcPr>
          <w:p w:rsidR="005848CB" w:rsidRPr="005848CB" w:rsidRDefault="00B86A56" w:rsidP="00B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44-50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дине XVI в.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50-58, проект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Защищаем проекты по теме «Го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дине XVI в.»</w:t>
            </w:r>
          </w:p>
        </w:tc>
        <w:tc>
          <w:tcPr>
            <w:tcW w:w="1701" w:type="dxa"/>
          </w:tcPr>
          <w:p w:rsidR="005848CB" w:rsidRPr="005848CB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по теме  «Внешняя политика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восточное и южное направления»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58-64, 68-70</w:t>
            </w:r>
          </w:p>
        </w:tc>
      </w:tr>
      <w:tr w:rsidR="005848CB" w:rsidRPr="00A23696" w:rsidTr="00C853FE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России во второй половине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ропой, Ливонская война»</w:t>
            </w:r>
          </w:p>
        </w:tc>
        <w:tc>
          <w:tcPr>
            <w:tcW w:w="1701" w:type="dxa"/>
            <w:shd w:val="clear" w:color="auto" w:fill="auto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64-70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вине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5848CB" w:rsidRDefault="00B86A5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76-81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1701" w:type="dxa"/>
          </w:tcPr>
          <w:p w:rsidR="005848CB" w:rsidRPr="00C853FE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81-55, 87.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Ивана IV»</w:t>
            </w:r>
          </w:p>
        </w:tc>
        <w:tc>
          <w:tcPr>
            <w:tcW w:w="1701" w:type="dxa"/>
          </w:tcPr>
          <w:p w:rsidR="005848CB" w:rsidRPr="00C853FE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53FE"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85-89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701" w:type="dxa"/>
          </w:tcPr>
          <w:p w:rsidR="005848CB" w:rsidRPr="00C853FE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701" w:type="dxa"/>
          </w:tcPr>
          <w:p w:rsidR="005848CB" w:rsidRPr="00C853FE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100-108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в XVI в.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108-111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«Россия в XVI в.»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112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701" w:type="dxa"/>
          </w:tcPr>
          <w:p w:rsidR="005848CB" w:rsidRPr="005848CB" w:rsidRDefault="00B86A5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5848CB" w:rsidRPr="00A23696" w:rsidTr="005848CB">
        <w:trPr>
          <w:trHeight w:val="144"/>
        </w:trPr>
        <w:tc>
          <w:tcPr>
            <w:tcW w:w="9586" w:type="dxa"/>
            <w:gridSpan w:val="5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время. Россия при первых Романовых (23 ч)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с Европой и Азией в конце XVI –начале 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причин, начало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10-15, 18-20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борьба с интерве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15-21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701" w:type="dxa"/>
          </w:tcPr>
          <w:p w:rsidR="005848CB" w:rsidRPr="005848CB" w:rsidRDefault="00B86A5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 российского общества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Европы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57-62, стр. 66-67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исламского мира и с Китаем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62-67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ря: вхождение Украины в состав России</w:t>
            </w:r>
          </w:p>
        </w:tc>
        <w:tc>
          <w:tcPr>
            <w:tcW w:w="1701" w:type="dxa"/>
          </w:tcPr>
          <w:p w:rsidR="005848CB" w:rsidRPr="005848CB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народов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  <w:p w:rsidR="00C853FE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XVII в. 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Сосло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853FE"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быт и картина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81-87, стр. 103-113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B86A5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113-121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FC349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848CB"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A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5848CB" w:rsidRPr="00F847FA" w:rsidTr="005848CB">
        <w:trPr>
          <w:trHeight w:val="915"/>
        </w:trPr>
        <w:tc>
          <w:tcPr>
            <w:tcW w:w="851" w:type="dxa"/>
          </w:tcPr>
          <w:p w:rsidR="005848CB" w:rsidRPr="005848CB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C3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курсу «Россия в XVI - 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 вв.»</w:t>
            </w:r>
          </w:p>
        </w:tc>
        <w:tc>
          <w:tcPr>
            <w:tcW w:w="1701" w:type="dxa"/>
          </w:tcPr>
          <w:p w:rsidR="005848CB" w:rsidRPr="005848CB" w:rsidRDefault="00C853F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5848CB" w:rsidRPr="00F847FA" w:rsidTr="005848CB">
        <w:trPr>
          <w:trHeight w:val="144"/>
        </w:trPr>
        <w:tc>
          <w:tcPr>
            <w:tcW w:w="851" w:type="dxa"/>
          </w:tcPr>
          <w:p w:rsidR="005848CB" w:rsidRPr="00EE5F7F" w:rsidRDefault="005848C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C853FE"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Защищаем проекты</w:t>
            </w:r>
            <w:r w:rsidRPr="005848CB">
              <w:rPr>
                <w:rStyle w:val="a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2"/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48CB" w:rsidRPr="005848CB" w:rsidRDefault="00C853FE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86A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CB" w:rsidRPr="00F847FA" w:rsidTr="005848CB">
        <w:trPr>
          <w:trHeight w:val="144"/>
        </w:trPr>
        <w:tc>
          <w:tcPr>
            <w:tcW w:w="9586" w:type="dxa"/>
            <w:gridSpan w:val="5"/>
          </w:tcPr>
          <w:p w:rsidR="005848CB" w:rsidRPr="005848CB" w:rsidRDefault="005848CB" w:rsidP="00C8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C853FE"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  <w:r w:rsidR="00FC34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</w:p>
        </w:tc>
      </w:tr>
    </w:tbl>
    <w:p w:rsidR="00C6394F" w:rsidRDefault="00C6394F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CB" w:rsidRPr="00EB5343" w:rsidRDefault="005848CB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вв. 8 класс (</w:t>
      </w:r>
      <w:r w:rsidR="003C2250" w:rsidRPr="003C2250">
        <w:rPr>
          <w:rFonts w:ascii="Times New Roman" w:hAnsi="Times New Roman" w:cs="Times New Roman"/>
          <w:b/>
          <w:sz w:val="28"/>
          <w:szCs w:val="28"/>
        </w:rPr>
        <w:t>4</w:t>
      </w:r>
      <w:r w:rsidR="003C225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B5343">
        <w:rPr>
          <w:rFonts w:ascii="Times New Roman" w:hAnsi="Times New Roman" w:cs="Times New Roman"/>
          <w:b/>
          <w:sz w:val="28"/>
          <w:szCs w:val="28"/>
        </w:rPr>
        <w:t>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B" w:rsidRPr="00EB5343" w:rsidRDefault="005848CB" w:rsidP="005848CB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3708"/>
        <w:gridCol w:w="1648"/>
        <w:gridCol w:w="1649"/>
        <w:gridCol w:w="1511"/>
      </w:tblGrid>
      <w:tr w:rsidR="00BF1C1E" w:rsidRPr="00EB5343" w:rsidTr="00BF1C1E">
        <w:trPr>
          <w:trHeight w:val="76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Введение (1 ч)</w:t>
            </w:r>
          </w:p>
        </w:tc>
      </w:tr>
      <w:tr w:rsidR="00BF1C1E" w:rsidRPr="00EB5343" w:rsidTr="00BF1C1E">
        <w:trPr>
          <w:trHeight w:val="50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У истоков российской модерниз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3C22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C95187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>Введение</w:t>
            </w:r>
            <w:r w:rsidRPr="00A23696">
              <w:rPr>
                <w:rFonts w:ascii="Times New Roman" w:hAnsi="Times New Roman" w:cs="Times New Roman"/>
              </w:rPr>
              <w:br/>
            </w:r>
          </w:p>
        </w:tc>
      </w:tr>
      <w:tr w:rsidR="00BF1C1E" w:rsidRPr="00EB5343" w:rsidTr="008509E9">
        <w:trPr>
          <w:trHeight w:val="2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эпоху преобразований Петра I (1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 xml:space="preserve">§ 1 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BF1C1E" w:rsidRPr="00EB5343" w:rsidTr="00BF1C1E">
        <w:trPr>
          <w:trHeight w:val="27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BF1C1E" w:rsidRPr="00EB5343" w:rsidTr="00BF1C1E">
        <w:trPr>
          <w:trHeight w:val="50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05.12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BF1C1E" w:rsidRPr="00EB5343" w:rsidTr="00BF1C1E">
        <w:trPr>
          <w:trHeight w:val="2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управления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BF1C1E" w:rsidRPr="00EB5343" w:rsidTr="00BF1C1E">
        <w:trPr>
          <w:trHeight w:val="24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Экономическая политика Петра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BF1C1E" w:rsidRPr="00EB5343" w:rsidTr="00BF1C1E">
        <w:trPr>
          <w:trHeight w:val="52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общество в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тровскую эпоху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BF1C1E" w:rsidRPr="00EB5343" w:rsidTr="00BF1C1E">
        <w:trPr>
          <w:trHeight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Церковная реформа. По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187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</w:t>
            </w:r>
          </w:p>
        </w:tc>
      </w:tr>
      <w:tr w:rsidR="00BF1C1E" w:rsidRPr="00EB5343" w:rsidTr="00BF1C1E">
        <w:trPr>
          <w:trHeight w:val="55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и националь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жения. Оппозиция реформам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9</w:t>
            </w:r>
          </w:p>
        </w:tc>
      </w:tr>
      <w:tr w:rsidR="00BF1C1E" w:rsidRPr="00EB5343" w:rsidTr="00BF1C1E">
        <w:trPr>
          <w:trHeight w:val="5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  в культуре России в годы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BF1C1E" w:rsidRPr="00EB5343" w:rsidTr="00BF1C1E">
        <w:trPr>
          <w:trHeight w:val="53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  жизнь и быт при Петре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BF1C1E" w:rsidRPr="00EB5343" w:rsidTr="00BF1C1E">
        <w:trPr>
          <w:trHeight w:val="56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Значение петровских пре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BF1C1E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Повторительно-обобщающий урок по теме: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22.01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8A4B81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23.01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A23696" w:rsidRDefault="00C2430C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C2430C">
        <w:trPr>
          <w:trHeight w:val="4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29.01</w:t>
            </w:r>
          </w:p>
          <w:p w:rsidR="00C95187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8A4B81" w:rsidRPr="00EB5343" w:rsidTr="00BF1C1E">
        <w:trPr>
          <w:trHeight w:val="46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6272A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05.02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8A4B81" w:rsidRPr="00EB5343" w:rsidTr="00BF1C1E">
        <w:trPr>
          <w:trHeight w:val="532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6272A7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8A4B81" w:rsidRPr="00EB5343" w:rsidTr="00BF1C1E">
        <w:trPr>
          <w:trHeight w:val="55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  и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литика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6272A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 105-111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Российская империя при Екатерине II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в системе между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народных отношений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8A4B81" w:rsidRPr="00EB5343" w:rsidTr="00BF1C1E">
        <w:trPr>
          <w:trHeight w:val="26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8A4B81" w:rsidRPr="00EB5343" w:rsidTr="00BF1C1E">
        <w:trPr>
          <w:trHeight w:val="40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</w:t>
            </w:r>
          </w:p>
        </w:tc>
      </w:tr>
      <w:tr w:rsidR="008A4B81" w:rsidRPr="00EB5343" w:rsidTr="00BF1C1E">
        <w:trPr>
          <w:trHeight w:val="60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структура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сийского общества второй полови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XVIII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20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Восстание под предводи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Е. И. Пугачёва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05.03</w:t>
            </w:r>
          </w:p>
          <w:p w:rsidR="008A4B81" w:rsidRPr="00BF1C1E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Народы  России.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32-37</w:t>
            </w:r>
          </w:p>
        </w:tc>
      </w:tr>
      <w:tr w:rsidR="008A4B81" w:rsidRPr="00EB5343" w:rsidTr="00A23696">
        <w:trPr>
          <w:trHeight w:val="20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12.03</w:t>
            </w:r>
          </w:p>
          <w:p w:rsidR="008A4B81" w:rsidRPr="00BF1C1E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освоения </w:t>
            </w:r>
            <w:proofErr w:type="spellStart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Новороссии</w:t>
            </w:r>
            <w:proofErr w:type="spellEnd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Крыма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перия при Екатерине II»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8A4B8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империя при Ек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терине II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76475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2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при Павле 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8A4B81" w:rsidRPr="00EB5343" w:rsidTr="00A23696">
        <w:trPr>
          <w:trHeight w:val="29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8A4B81" w:rsidRPr="00EB5343" w:rsidTr="00A23696">
        <w:trPr>
          <w:trHeight w:val="27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V. Культурное пространство Российской империи в XVIII в. (11 ч)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36430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мысль, пуб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72-77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3C2250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в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8A4B8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77-81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наука и тех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ника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81-86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архитектура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86-91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Живопись и скульптура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91-97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 театраль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иску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ство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9B3A50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97-101</w:t>
            </w:r>
          </w:p>
        </w:tc>
      </w:tr>
      <w:tr w:rsidR="008A4B81" w:rsidRPr="00EB5343" w:rsidTr="00BF1C1E">
        <w:trPr>
          <w:trHeight w:val="5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Народы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BF1C1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101-105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странство Российской империи в XVIII в.»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пространство Ро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сийской империи в XVIII в.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E82385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8 класс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238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3C22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</w:p>
        </w:tc>
      </w:tr>
    </w:tbl>
    <w:p w:rsidR="00BF1C1E" w:rsidRDefault="00BF1C1E" w:rsidP="00BF1C1E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94F" w:rsidRPr="007B048C" w:rsidRDefault="00C6394F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империя в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B5343">
        <w:rPr>
          <w:rFonts w:ascii="Times New Roman" w:hAnsi="Times New Roman" w:cs="Times New Roman"/>
          <w:b/>
          <w:sz w:val="28"/>
          <w:szCs w:val="28"/>
        </w:rPr>
        <w:t>- начале ХХ века. 9 класс (</w:t>
      </w:r>
      <w:r w:rsidR="002B2455">
        <w:rPr>
          <w:rFonts w:ascii="Times New Roman" w:hAnsi="Times New Roman" w:cs="Times New Roman"/>
          <w:b/>
          <w:sz w:val="28"/>
          <w:szCs w:val="28"/>
        </w:rPr>
        <w:t>42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343"/>
        <w:gridCol w:w="1513"/>
        <w:gridCol w:w="1373"/>
        <w:gridCol w:w="1237"/>
      </w:tblGrid>
      <w:tr w:rsidR="00C6394F" w:rsidRPr="00EB5343" w:rsidTr="00C6394F">
        <w:trPr>
          <w:trHeight w:val="67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первой четверти XIX в. (9 ч)</w:t>
            </w:r>
          </w:p>
        </w:tc>
      </w:tr>
      <w:tr w:rsidR="00C6394F" w:rsidRPr="00EB5343" w:rsidTr="00C6394F">
        <w:trPr>
          <w:trHeight w:val="25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</w:t>
            </w:r>
            <w:r w:rsidRPr="00CD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Реформы М. М. Сперанского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 в 1801-1812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2B245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2B245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Заграничные походы рус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ской   армии.   Внешняя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1813-1825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Либеральные   и охрани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тенде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 во внутренней политике Александра I в  1815-1825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2B245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Национальная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44-49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первой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I. Выступление 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кабристов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8-9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II. Россия во второй четверти XIX в. (8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Реформаторские и консервативные те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денции во внутрен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ней политике Николая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во второй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политика Николая I. Этно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культурный облик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80-86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I. Кавка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ская война 1817-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Крымская война 1853- 1856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97-110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pacing w:val="100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в первой четверти XIX в.» и «Россия во второй четверти XIX в.»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8"/>
              <w:widowControl/>
              <w:jc w:val="center"/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Россия в эпоху Великих реформ (7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индустри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ализация и пре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посылки реформ в России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Александр  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правления. Кр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стьянская реформа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1861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1860-1870-х гг.: социальная и правовая модерниза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 и политика пра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вительства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19-20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религи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 На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циональный вопрос в России и Ев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ропе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2B245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Стр.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146-152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II. Ру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ско-турецкая война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1877-1878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в 1880—1890-е гг.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III: особенно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сти внутренней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империи во второй половине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36-54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Повседневная жизнь раз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слоёв нас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ления в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54-62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1880—1890-е гг.»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V. Россия </w:t>
            </w:r>
            <w:proofErr w:type="gramStart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 начале</w:t>
            </w:r>
            <w:proofErr w:type="gramEnd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XX в. (9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XIX-XX вв.: 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намика и проти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воречия развития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на рубеже XIX-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27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Николай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  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тическое развитие страны в 1894-1904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28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II.  Русско-японская война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1904-1905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29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Первая российская рево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люция  и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тические реформы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1905-1907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B245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31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8509E9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8509E9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111-118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540318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 (</w:t>
            </w:r>
            <w:r w:rsidR="008509E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8509E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8509E9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09E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Default="008509E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Pr="007B048C" w:rsidRDefault="008509E9" w:rsidP="007B569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9 класс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Pr="007B048C" w:rsidRDefault="008509E9" w:rsidP="007B569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Pr="007B048C" w:rsidRDefault="008509E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Pr="007B048C" w:rsidRDefault="008509E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09E9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E9" w:rsidRPr="007B048C" w:rsidRDefault="008509E9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 w:rsidRPr="008509E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 </w:t>
            </w:r>
          </w:p>
        </w:tc>
      </w:tr>
    </w:tbl>
    <w:p w:rsidR="00C6394F" w:rsidRDefault="00C6394F" w:rsidP="00C6394F">
      <w:pPr>
        <w:pStyle w:val="Style24"/>
        <w:widowControl/>
        <w:spacing w:line="240" w:lineRule="auto"/>
        <w:ind w:firstLine="0"/>
      </w:pPr>
    </w:p>
    <w:p w:rsidR="00C6394F" w:rsidRPr="008509E9" w:rsidRDefault="00C6394F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6394F" w:rsidRPr="00C83FDD" w:rsidRDefault="00C6394F" w:rsidP="00C639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sz w:val="24"/>
          <w:szCs w:val="24"/>
          <w:lang w:eastAsia="ru-RU"/>
        </w:rPr>
        <w:t>1 час  истории в 9 классе, приходящийся на праздничный день 01.05, провести дополнительно в дни отсутствия учителей-предметников по причине болезни или к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</w:pPr>
    </w:p>
    <w:p w:rsidR="00C6394F" w:rsidRPr="00F847FA" w:rsidRDefault="00C6394F" w:rsidP="008A4715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94F" w:rsidRPr="00F847FA" w:rsidSect="00877338">
      <w:footerReference w:type="even" r:id="rId11"/>
      <w:footerReference w:type="default" r:id="rId12"/>
      <w:pgSz w:w="11907" w:h="16839" w:code="9"/>
      <w:pgMar w:top="720" w:right="720" w:bottom="720" w:left="212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0" w:rsidRDefault="003C2250" w:rsidP="00BC0D59">
      <w:pPr>
        <w:spacing w:after="0" w:line="240" w:lineRule="auto"/>
      </w:pPr>
      <w:r>
        <w:separator/>
      </w:r>
    </w:p>
  </w:endnote>
  <w:endnote w:type="continuationSeparator" w:id="0">
    <w:p w:rsidR="003C2250" w:rsidRDefault="003C2250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50" w:rsidRDefault="003C2250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 w:rsidR="00DD1472"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 w:rsidR="00DD1472"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 w:rsidR="00DD1472"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798"/>
      <w:docPartObj>
        <w:docPartGallery w:val="Page Numbers (Bottom of Page)"/>
        <w:docPartUnique/>
      </w:docPartObj>
    </w:sdtPr>
    <w:sdtEndPr/>
    <w:sdtContent>
      <w:p w:rsidR="003C2250" w:rsidRDefault="008E7B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2250" w:rsidRDefault="003C2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0" w:rsidRDefault="003C2250" w:rsidP="00BC0D59">
      <w:pPr>
        <w:spacing w:after="0" w:line="240" w:lineRule="auto"/>
      </w:pPr>
      <w:r>
        <w:separator/>
      </w:r>
    </w:p>
  </w:footnote>
  <w:footnote w:type="continuationSeparator" w:id="0">
    <w:p w:rsidR="003C2250" w:rsidRDefault="003C2250" w:rsidP="00BC0D59">
      <w:pPr>
        <w:spacing w:after="0" w:line="240" w:lineRule="auto"/>
      </w:pPr>
      <w:r>
        <w:continuationSeparator/>
      </w:r>
    </w:p>
  </w:footnote>
  <w:footnote w:id="1">
    <w:p w:rsidR="003C2250" w:rsidRDefault="003C2250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2">
    <w:p w:rsidR="003C2250" w:rsidRDefault="003C2250" w:rsidP="005848CB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2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</w:t>
      </w:r>
      <w:r w:rsidRPr="00501C6B">
        <w:rPr>
          <w:rFonts w:ascii="Times New Roman" w:hAnsi="Times New Roman" w:cs="Times New Roman"/>
        </w:rPr>
        <w:t>с</w:t>
      </w:r>
      <w:r w:rsidRPr="00501C6B">
        <w:rPr>
          <w:rFonts w:ascii="Times New Roman" w:hAnsi="Times New Roman" w:cs="Times New Roman"/>
        </w:rPr>
        <w:t xml:space="preserve">пределены на реализацию практической направленности изучения </w:t>
      </w:r>
      <w:r>
        <w:rPr>
          <w:rFonts w:ascii="Times New Roman" w:hAnsi="Times New Roman" w:cs="Times New Roman"/>
        </w:rPr>
        <w:t>истории (урок</w:t>
      </w:r>
      <w:r w:rsidRPr="00501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501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42 – выделен </w:t>
      </w:r>
      <w:r w:rsidRPr="00501C6B">
        <w:rPr>
          <w:rFonts w:ascii="Times New Roman" w:hAnsi="Times New Roman" w:cs="Times New Roman"/>
        </w:rPr>
        <w:t>курс</w:t>
      </w:r>
      <w:r w:rsidRPr="00501C6B">
        <w:rPr>
          <w:rFonts w:ascii="Times New Roman" w:hAnsi="Times New Roman" w:cs="Times New Roman"/>
        </w:rPr>
        <w:t>и</w:t>
      </w:r>
      <w:r w:rsidRPr="00501C6B">
        <w:rPr>
          <w:rFonts w:ascii="Times New Roman" w:hAnsi="Times New Roman" w:cs="Times New Roman"/>
        </w:rPr>
        <w:t xml:space="preserve">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</w:t>
      </w:r>
      <w:r>
        <w:rPr>
          <w:rFonts w:ascii="Times New Roman" w:hAnsi="Times New Roman" w:cs="Times New Roman"/>
        </w:rPr>
        <w:t>й час</w:t>
      </w:r>
      <w:r w:rsidRPr="00501C6B">
        <w:rPr>
          <w:rFonts w:ascii="Times New Roman" w:hAnsi="Times New Roman" w:cs="Times New Roman"/>
        </w:rPr>
        <w:t xml:space="preserve"> на изучение иных тем (в соответствии с учетом ос</w:t>
      </w:r>
      <w:r w:rsidRPr="00501C6B">
        <w:rPr>
          <w:rFonts w:ascii="Times New Roman" w:hAnsi="Times New Roman" w:cs="Times New Roman"/>
        </w:rPr>
        <w:t>о</w:t>
      </w:r>
      <w:r w:rsidRPr="00501C6B">
        <w:rPr>
          <w:rFonts w:ascii="Times New Roman" w:hAnsi="Times New Roman" w:cs="Times New Roman"/>
        </w:rPr>
        <w:t>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919C9"/>
    <w:multiLevelType w:val="hybridMultilevel"/>
    <w:tmpl w:val="D7B4B174"/>
    <w:lvl w:ilvl="0" w:tplc="51A6DC26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56BE23E2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0F4E9914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41A84AAA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ABD8EFA2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9AD8D172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B81697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29C842C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113213A0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0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8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1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2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4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6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8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1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2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4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6"/>
  </w:num>
  <w:num w:numId="5">
    <w:abstractNumId w:val="11"/>
  </w:num>
  <w:num w:numId="6">
    <w:abstractNumId w:val="22"/>
  </w:num>
  <w:num w:numId="7">
    <w:abstractNumId w:val="32"/>
  </w:num>
  <w:num w:numId="8">
    <w:abstractNumId w:val="27"/>
  </w:num>
  <w:num w:numId="9">
    <w:abstractNumId w:val="36"/>
  </w:num>
  <w:num w:numId="10">
    <w:abstractNumId w:val="1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14"/>
  </w:num>
  <w:num w:numId="16">
    <w:abstractNumId w:val="19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33"/>
  </w:num>
  <w:num w:numId="22">
    <w:abstractNumId w:val="21"/>
  </w:num>
  <w:num w:numId="23">
    <w:abstractNumId w:val="28"/>
  </w:num>
  <w:num w:numId="24">
    <w:abstractNumId w:val="23"/>
  </w:num>
  <w:num w:numId="25">
    <w:abstractNumId w:val="10"/>
  </w:num>
  <w:num w:numId="26">
    <w:abstractNumId w:val="7"/>
  </w:num>
  <w:num w:numId="27">
    <w:abstractNumId w:val="24"/>
  </w:num>
  <w:num w:numId="28">
    <w:abstractNumId w:val="31"/>
  </w:num>
  <w:num w:numId="29">
    <w:abstractNumId w:val="31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30">
    <w:abstractNumId w:val="20"/>
  </w:num>
  <w:num w:numId="31">
    <w:abstractNumId w:val="29"/>
  </w:num>
  <w:num w:numId="32">
    <w:abstractNumId w:val="25"/>
  </w:num>
  <w:num w:numId="33">
    <w:abstractNumId w:val="1"/>
  </w:num>
  <w:num w:numId="34">
    <w:abstractNumId w:val="2"/>
  </w:num>
  <w:num w:numId="35">
    <w:abstractNumId w:val="34"/>
  </w:num>
  <w:num w:numId="36">
    <w:abstractNumId w:val="34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37">
    <w:abstractNumId w:val="37"/>
  </w:num>
  <w:num w:numId="38">
    <w:abstractNumId w:val="6"/>
  </w:num>
  <w:num w:numId="39">
    <w:abstractNumId w:val="12"/>
  </w:num>
  <w:num w:numId="40">
    <w:abstractNumId w:val="17"/>
  </w:num>
  <w:num w:numId="41">
    <w:abstractNumId w:val="13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7C"/>
    <w:rsid w:val="000256C9"/>
    <w:rsid w:val="000304FC"/>
    <w:rsid w:val="00031DB7"/>
    <w:rsid w:val="00033D73"/>
    <w:rsid w:val="00042657"/>
    <w:rsid w:val="000710A7"/>
    <w:rsid w:val="000768CC"/>
    <w:rsid w:val="00082C50"/>
    <w:rsid w:val="00091218"/>
    <w:rsid w:val="000B0246"/>
    <w:rsid w:val="000B5CE1"/>
    <w:rsid w:val="000C0438"/>
    <w:rsid w:val="000D1D8B"/>
    <w:rsid w:val="000D7B2F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41A8"/>
    <w:rsid w:val="001B6EC0"/>
    <w:rsid w:val="001D2B88"/>
    <w:rsid w:val="001D2C9A"/>
    <w:rsid w:val="001E2ED8"/>
    <w:rsid w:val="001F0C36"/>
    <w:rsid w:val="00206A7B"/>
    <w:rsid w:val="00221025"/>
    <w:rsid w:val="0022395F"/>
    <w:rsid w:val="0022435C"/>
    <w:rsid w:val="00225F74"/>
    <w:rsid w:val="002559D0"/>
    <w:rsid w:val="00256709"/>
    <w:rsid w:val="002606A1"/>
    <w:rsid w:val="00262293"/>
    <w:rsid w:val="002866B3"/>
    <w:rsid w:val="00290F7A"/>
    <w:rsid w:val="002A2412"/>
    <w:rsid w:val="002A4288"/>
    <w:rsid w:val="002A4A04"/>
    <w:rsid w:val="002B1A56"/>
    <w:rsid w:val="002B2455"/>
    <w:rsid w:val="002B57D1"/>
    <w:rsid w:val="002B6FF2"/>
    <w:rsid w:val="002D031F"/>
    <w:rsid w:val="002D51D3"/>
    <w:rsid w:val="002E7524"/>
    <w:rsid w:val="002F4F60"/>
    <w:rsid w:val="00300325"/>
    <w:rsid w:val="00301123"/>
    <w:rsid w:val="00304795"/>
    <w:rsid w:val="003149C0"/>
    <w:rsid w:val="00321D5C"/>
    <w:rsid w:val="0034034A"/>
    <w:rsid w:val="00341D4B"/>
    <w:rsid w:val="0035122C"/>
    <w:rsid w:val="003552ED"/>
    <w:rsid w:val="00361837"/>
    <w:rsid w:val="003623F3"/>
    <w:rsid w:val="003638F0"/>
    <w:rsid w:val="00364309"/>
    <w:rsid w:val="0037112B"/>
    <w:rsid w:val="003771C0"/>
    <w:rsid w:val="003814A6"/>
    <w:rsid w:val="0038689B"/>
    <w:rsid w:val="003A221C"/>
    <w:rsid w:val="003A5766"/>
    <w:rsid w:val="003C2250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502946"/>
    <w:rsid w:val="00504767"/>
    <w:rsid w:val="00526985"/>
    <w:rsid w:val="00530871"/>
    <w:rsid w:val="00545143"/>
    <w:rsid w:val="00564C5D"/>
    <w:rsid w:val="00570BAD"/>
    <w:rsid w:val="005814E6"/>
    <w:rsid w:val="005848CB"/>
    <w:rsid w:val="005853DA"/>
    <w:rsid w:val="005860A4"/>
    <w:rsid w:val="005A19DD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46FE"/>
    <w:rsid w:val="00605413"/>
    <w:rsid w:val="00610573"/>
    <w:rsid w:val="0061060C"/>
    <w:rsid w:val="00617047"/>
    <w:rsid w:val="00621804"/>
    <w:rsid w:val="00625345"/>
    <w:rsid w:val="0063548E"/>
    <w:rsid w:val="006369FD"/>
    <w:rsid w:val="006428A4"/>
    <w:rsid w:val="00645FDF"/>
    <w:rsid w:val="00650FE4"/>
    <w:rsid w:val="006536D9"/>
    <w:rsid w:val="0066146F"/>
    <w:rsid w:val="00671FEA"/>
    <w:rsid w:val="00674655"/>
    <w:rsid w:val="006928DC"/>
    <w:rsid w:val="006A541F"/>
    <w:rsid w:val="006B4E77"/>
    <w:rsid w:val="006C320F"/>
    <w:rsid w:val="006C499F"/>
    <w:rsid w:val="006D08B7"/>
    <w:rsid w:val="006E4D6A"/>
    <w:rsid w:val="006F15FF"/>
    <w:rsid w:val="006F1EF2"/>
    <w:rsid w:val="0070653A"/>
    <w:rsid w:val="007260A0"/>
    <w:rsid w:val="00735408"/>
    <w:rsid w:val="00740BB5"/>
    <w:rsid w:val="007504CA"/>
    <w:rsid w:val="007532D3"/>
    <w:rsid w:val="0076767E"/>
    <w:rsid w:val="00776657"/>
    <w:rsid w:val="007A2CBF"/>
    <w:rsid w:val="007B236E"/>
    <w:rsid w:val="007B32F8"/>
    <w:rsid w:val="007B70A3"/>
    <w:rsid w:val="007C49D0"/>
    <w:rsid w:val="007C58BB"/>
    <w:rsid w:val="007C64D8"/>
    <w:rsid w:val="007D141F"/>
    <w:rsid w:val="007D6940"/>
    <w:rsid w:val="007E0D06"/>
    <w:rsid w:val="007E58FC"/>
    <w:rsid w:val="007E7FC7"/>
    <w:rsid w:val="007F1D75"/>
    <w:rsid w:val="008002D4"/>
    <w:rsid w:val="0081211A"/>
    <w:rsid w:val="00821E01"/>
    <w:rsid w:val="00834E47"/>
    <w:rsid w:val="00841873"/>
    <w:rsid w:val="0084335C"/>
    <w:rsid w:val="008509E9"/>
    <w:rsid w:val="0085545E"/>
    <w:rsid w:val="0086209F"/>
    <w:rsid w:val="00877338"/>
    <w:rsid w:val="00880447"/>
    <w:rsid w:val="00881094"/>
    <w:rsid w:val="00881389"/>
    <w:rsid w:val="00885F5E"/>
    <w:rsid w:val="00890C7E"/>
    <w:rsid w:val="008A02C6"/>
    <w:rsid w:val="008A4715"/>
    <w:rsid w:val="008A4B81"/>
    <w:rsid w:val="008A59E2"/>
    <w:rsid w:val="008C135E"/>
    <w:rsid w:val="008C7756"/>
    <w:rsid w:val="008D4DB4"/>
    <w:rsid w:val="008D570A"/>
    <w:rsid w:val="008E7BF4"/>
    <w:rsid w:val="008F29A2"/>
    <w:rsid w:val="008F4651"/>
    <w:rsid w:val="00902C22"/>
    <w:rsid w:val="00903A01"/>
    <w:rsid w:val="00904D0B"/>
    <w:rsid w:val="009147C4"/>
    <w:rsid w:val="00927524"/>
    <w:rsid w:val="00946F18"/>
    <w:rsid w:val="009525BA"/>
    <w:rsid w:val="0095661B"/>
    <w:rsid w:val="009728B0"/>
    <w:rsid w:val="00985273"/>
    <w:rsid w:val="009856AD"/>
    <w:rsid w:val="009878F8"/>
    <w:rsid w:val="009B0EDC"/>
    <w:rsid w:val="009B396F"/>
    <w:rsid w:val="009B3A50"/>
    <w:rsid w:val="009B4A40"/>
    <w:rsid w:val="009B76B3"/>
    <w:rsid w:val="009D5BDD"/>
    <w:rsid w:val="009D76CD"/>
    <w:rsid w:val="009E1387"/>
    <w:rsid w:val="009E2AD4"/>
    <w:rsid w:val="009E4A88"/>
    <w:rsid w:val="009F07C4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726A"/>
    <w:rsid w:val="00B124C7"/>
    <w:rsid w:val="00B1297A"/>
    <w:rsid w:val="00B2022B"/>
    <w:rsid w:val="00B2465E"/>
    <w:rsid w:val="00B33CB0"/>
    <w:rsid w:val="00B368BF"/>
    <w:rsid w:val="00B435EE"/>
    <w:rsid w:val="00B5356B"/>
    <w:rsid w:val="00B544B1"/>
    <w:rsid w:val="00B63F63"/>
    <w:rsid w:val="00B661A2"/>
    <w:rsid w:val="00B66A3D"/>
    <w:rsid w:val="00B77877"/>
    <w:rsid w:val="00B77EC6"/>
    <w:rsid w:val="00B80E05"/>
    <w:rsid w:val="00B823D2"/>
    <w:rsid w:val="00B8399D"/>
    <w:rsid w:val="00B86A56"/>
    <w:rsid w:val="00B86EBC"/>
    <w:rsid w:val="00B91200"/>
    <w:rsid w:val="00B96CFF"/>
    <w:rsid w:val="00BA5A6D"/>
    <w:rsid w:val="00BB3E37"/>
    <w:rsid w:val="00BB41C0"/>
    <w:rsid w:val="00BB445E"/>
    <w:rsid w:val="00BB6B28"/>
    <w:rsid w:val="00BC0D59"/>
    <w:rsid w:val="00BC6CE1"/>
    <w:rsid w:val="00BD0CEC"/>
    <w:rsid w:val="00BD3190"/>
    <w:rsid w:val="00BF1C1E"/>
    <w:rsid w:val="00C00696"/>
    <w:rsid w:val="00C01187"/>
    <w:rsid w:val="00C014E3"/>
    <w:rsid w:val="00C0468A"/>
    <w:rsid w:val="00C21EAF"/>
    <w:rsid w:val="00C2430C"/>
    <w:rsid w:val="00C569A9"/>
    <w:rsid w:val="00C62D78"/>
    <w:rsid w:val="00C6394F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EA4"/>
    <w:rsid w:val="00CC3C62"/>
    <w:rsid w:val="00CC6FD5"/>
    <w:rsid w:val="00CD0427"/>
    <w:rsid w:val="00CD780E"/>
    <w:rsid w:val="00CD7A61"/>
    <w:rsid w:val="00CF091D"/>
    <w:rsid w:val="00CF38B8"/>
    <w:rsid w:val="00CF67BE"/>
    <w:rsid w:val="00CF78FF"/>
    <w:rsid w:val="00D02A0E"/>
    <w:rsid w:val="00D061F2"/>
    <w:rsid w:val="00D20B3B"/>
    <w:rsid w:val="00D24DDD"/>
    <w:rsid w:val="00D351FB"/>
    <w:rsid w:val="00D64DBB"/>
    <w:rsid w:val="00D66D22"/>
    <w:rsid w:val="00D66DE3"/>
    <w:rsid w:val="00D819A6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D1472"/>
    <w:rsid w:val="00DD7381"/>
    <w:rsid w:val="00DE413C"/>
    <w:rsid w:val="00DF64EC"/>
    <w:rsid w:val="00E0628B"/>
    <w:rsid w:val="00E17B08"/>
    <w:rsid w:val="00E33B2C"/>
    <w:rsid w:val="00E4628C"/>
    <w:rsid w:val="00E52FBD"/>
    <w:rsid w:val="00E75D33"/>
    <w:rsid w:val="00E801FA"/>
    <w:rsid w:val="00E8067C"/>
    <w:rsid w:val="00E81B6E"/>
    <w:rsid w:val="00E82385"/>
    <w:rsid w:val="00E863CE"/>
    <w:rsid w:val="00E87174"/>
    <w:rsid w:val="00E94A9F"/>
    <w:rsid w:val="00E97B16"/>
    <w:rsid w:val="00EA4585"/>
    <w:rsid w:val="00EA482C"/>
    <w:rsid w:val="00EB0D55"/>
    <w:rsid w:val="00EB4B21"/>
    <w:rsid w:val="00EC1D4C"/>
    <w:rsid w:val="00EC393E"/>
    <w:rsid w:val="00EC7259"/>
    <w:rsid w:val="00ED4868"/>
    <w:rsid w:val="00EE5F7F"/>
    <w:rsid w:val="00EF3901"/>
    <w:rsid w:val="00F1630D"/>
    <w:rsid w:val="00F172EB"/>
    <w:rsid w:val="00F2137F"/>
    <w:rsid w:val="00F230FB"/>
    <w:rsid w:val="00F27EFF"/>
    <w:rsid w:val="00F3050F"/>
    <w:rsid w:val="00F31ABD"/>
    <w:rsid w:val="00F64C42"/>
    <w:rsid w:val="00F7400F"/>
    <w:rsid w:val="00F77C7C"/>
    <w:rsid w:val="00F847FA"/>
    <w:rsid w:val="00F85F4D"/>
    <w:rsid w:val="00F85F6C"/>
    <w:rsid w:val="00F96FD0"/>
    <w:rsid w:val="00FA47C0"/>
    <w:rsid w:val="00FA71E8"/>
    <w:rsid w:val="00FC349E"/>
    <w:rsid w:val="00FD0EF9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225F7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5F7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CD43-DBB1-4060-A113-666AD781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43</Pages>
  <Words>16369</Words>
  <Characters>93308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236</cp:revision>
  <cp:lastPrinted>2018-08-27T12:05:00Z</cp:lastPrinted>
  <dcterms:created xsi:type="dcterms:W3CDTF">2016-07-24T09:29:00Z</dcterms:created>
  <dcterms:modified xsi:type="dcterms:W3CDTF">2019-09-24T08:23:00Z</dcterms:modified>
</cp:coreProperties>
</file>