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7F" w:rsidRPr="00675D7F" w:rsidRDefault="00675D7F" w:rsidP="00675D7F">
      <w:pPr>
        <w:pStyle w:val="Style11"/>
        <w:widowControl/>
        <w:ind w:left="-851"/>
        <w:rPr>
          <w:rStyle w:val="FontStyle32"/>
          <w:sz w:val="24"/>
          <w:szCs w:val="24"/>
        </w:rPr>
      </w:pPr>
      <w:r w:rsidRPr="00675D7F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675D7F" w:rsidRPr="00675D7F" w:rsidRDefault="00675D7F" w:rsidP="00675D7F">
      <w:pPr>
        <w:pStyle w:val="Style11"/>
        <w:widowControl/>
        <w:ind w:left="-851"/>
        <w:rPr>
          <w:rStyle w:val="FontStyle32"/>
          <w:sz w:val="24"/>
          <w:szCs w:val="24"/>
        </w:rPr>
      </w:pPr>
      <w:r w:rsidRPr="00675D7F">
        <w:rPr>
          <w:rStyle w:val="FontStyle32"/>
          <w:sz w:val="24"/>
          <w:szCs w:val="24"/>
        </w:rPr>
        <w:t>Суховская средняя общеобразовательная школа</w:t>
      </w:r>
    </w:p>
    <w:p w:rsidR="00675D7F" w:rsidRPr="00675D7F" w:rsidRDefault="000A5A85" w:rsidP="00675D7F">
      <w:pPr>
        <w:pStyle w:val="Style11"/>
        <w:widowControl/>
        <w:spacing w:line="240" w:lineRule="exact"/>
        <w:ind w:left="566"/>
        <w:jc w:val="both"/>
      </w:pPr>
      <w:r w:rsidRPr="000A5A85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1612B02" wp14:editId="77BBB0E2">
            <wp:simplePos x="0" y="0"/>
            <wp:positionH relativeFrom="column">
              <wp:posOffset>3514090</wp:posOffset>
            </wp:positionH>
            <wp:positionV relativeFrom="paragraph">
              <wp:posOffset>123825</wp:posOffset>
            </wp:positionV>
            <wp:extent cx="3324225" cy="2479675"/>
            <wp:effectExtent l="0" t="0" r="0" b="0"/>
            <wp:wrapNone/>
            <wp:docPr id="5" name="Рисунок 3" descr="Описание: C:\Users\Резникова\Desktop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Резникова\Desktop\подпис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7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A85"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 wp14:anchorId="5DA4392F" wp14:editId="0032A143">
            <wp:simplePos x="0" y="0"/>
            <wp:positionH relativeFrom="column">
              <wp:posOffset>-1036320</wp:posOffset>
            </wp:positionH>
            <wp:positionV relativeFrom="paragraph">
              <wp:posOffset>5175885</wp:posOffset>
            </wp:positionV>
            <wp:extent cx="7372985" cy="2332355"/>
            <wp:effectExtent l="0" t="0" r="0" b="0"/>
            <wp:wrapNone/>
            <wp:docPr id="4" name="Рисунок 5" descr="Описание: G:\РП 2021-2022\ШМО 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:\РП 2021-2022\ШМО Г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985" cy="233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D7F" w:rsidRPr="00675D7F" w:rsidRDefault="00675D7F" w:rsidP="00675D7F">
      <w:pPr>
        <w:pStyle w:val="Style11"/>
        <w:widowControl/>
        <w:spacing w:line="240" w:lineRule="exact"/>
        <w:ind w:left="566"/>
        <w:jc w:val="both"/>
      </w:pPr>
    </w:p>
    <w:p w:rsidR="00675D7F" w:rsidRPr="00675D7F" w:rsidRDefault="00675D7F" w:rsidP="00675D7F">
      <w:pPr>
        <w:pStyle w:val="Style11"/>
        <w:widowControl/>
        <w:ind w:left="566"/>
        <w:jc w:val="both"/>
        <w:rPr>
          <w:rStyle w:val="FontStyle32"/>
          <w:sz w:val="24"/>
          <w:szCs w:val="24"/>
        </w:rPr>
      </w:pPr>
      <w:r w:rsidRPr="00675D7F">
        <w:rPr>
          <w:rStyle w:val="FontStyle32"/>
          <w:sz w:val="24"/>
          <w:szCs w:val="24"/>
        </w:rPr>
        <w:t xml:space="preserve"> </w:t>
      </w:r>
    </w:p>
    <w:p w:rsidR="00675D7F" w:rsidRPr="00675D7F" w:rsidRDefault="00675D7F" w:rsidP="00675D7F">
      <w:pPr>
        <w:pStyle w:val="Style2"/>
        <w:widowControl/>
        <w:spacing w:line="240" w:lineRule="exact"/>
        <w:ind w:firstLine="0"/>
      </w:pPr>
      <w:r w:rsidRPr="00675D7F">
        <w:rPr>
          <w:noProof/>
        </w:rPr>
        <w:drawing>
          <wp:inline distT="0" distB="0" distL="0" distR="0" wp14:anchorId="6813A637" wp14:editId="54DC73AE">
            <wp:extent cx="2773680" cy="159258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D7F" w:rsidRPr="00675D7F" w:rsidRDefault="00675D7F" w:rsidP="00675D7F">
      <w:pPr>
        <w:pStyle w:val="Style11"/>
        <w:widowControl/>
        <w:spacing w:before="19"/>
        <w:ind w:left="5387"/>
        <w:jc w:val="left"/>
        <w:rPr>
          <w:rStyle w:val="FontStyle32"/>
          <w:sz w:val="24"/>
          <w:szCs w:val="24"/>
        </w:rPr>
      </w:pPr>
    </w:p>
    <w:p w:rsidR="00675D7F" w:rsidRPr="00675D7F" w:rsidRDefault="00675D7F" w:rsidP="00675D7F">
      <w:pPr>
        <w:pStyle w:val="Style12"/>
        <w:widowControl/>
        <w:spacing w:line="240" w:lineRule="exact"/>
        <w:ind w:left="2256"/>
      </w:pPr>
    </w:p>
    <w:p w:rsidR="00675D7F" w:rsidRPr="00675D7F" w:rsidRDefault="00675D7F" w:rsidP="00675D7F">
      <w:pPr>
        <w:pStyle w:val="Style12"/>
        <w:widowControl/>
        <w:spacing w:line="240" w:lineRule="exact"/>
        <w:ind w:left="2256"/>
      </w:pPr>
    </w:p>
    <w:p w:rsidR="00675D7F" w:rsidRPr="00675D7F" w:rsidRDefault="00675D7F" w:rsidP="00675D7F">
      <w:pPr>
        <w:pStyle w:val="Style12"/>
        <w:widowControl/>
        <w:spacing w:line="240" w:lineRule="exact"/>
        <w:ind w:left="2256"/>
      </w:pPr>
    </w:p>
    <w:p w:rsidR="00675D7F" w:rsidRPr="00675D7F" w:rsidRDefault="00675D7F" w:rsidP="00675D7F">
      <w:pPr>
        <w:pStyle w:val="Style12"/>
        <w:widowControl/>
        <w:spacing w:line="240" w:lineRule="exact"/>
        <w:jc w:val="center"/>
        <w:rPr>
          <w:b/>
        </w:rPr>
      </w:pPr>
    </w:p>
    <w:p w:rsidR="00675D7F" w:rsidRPr="00675D7F" w:rsidRDefault="00675D7F" w:rsidP="00675D7F">
      <w:pPr>
        <w:pStyle w:val="Style12"/>
        <w:widowControl/>
        <w:spacing w:line="240" w:lineRule="exact"/>
        <w:jc w:val="center"/>
        <w:rPr>
          <w:b/>
        </w:rPr>
      </w:pPr>
    </w:p>
    <w:p w:rsidR="00675D7F" w:rsidRPr="00675D7F" w:rsidRDefault="00675D7F" w:rsidP="00675D7F">
      <w:pPr>
        <w:pStyle w:val="Style12"/>
        <w:widowControl/>
        <w:spacing w:line="240" w:lineRule="exact"/>
        <w:jc w:val="center"/>
        <w:rPr>
          <w:b/>
        </w:rPr>
      </w:pPr>
    </w:p>
    <w:p w:rsidR="00675D7F" w:rsidRPr="00675D7F" w:rsidRDefault="00675D7F" w:rsidP="00675D7F">
      <w:pPr>
        <w:pStyle w:val="Style12"/>
        <w:widowControl/>
        <w:spacing w:line="240" w:lineRule="exact"/>
        <w:jc w:val="center"/>
        <w:rPr>
          <w:b/>
        </w:rPr>
      </w:pPr>
    </w:p>
    <w:p w:rsidR="00675D7F" w:rsidRPr="00675D7F" w:rsidRDefault="00675D7F" w:rsidP="00675D7F">
      <w:pPr>
        <w:pStyle w:val="Style12"/>
        <w:widowControl/>
        <w:spacing w:line="240" w:lineRule="exact"/>
        <w:jc w:val="center"/>
        <w:rPr>
          <w:b/>
        </w:rPr>
      </w:pPr>
    </w:p>
    <w:p w:rsidR="00675D7F" w:rsidRPr="00675D7F" w:rsidRDefault="00675D7F" w:rsidP="00675D7F">
      <w:pPr>
        <w:pStyle w:val="Style12"/>
        <w:widowControl/>
        <w:spacing w:line="240" w:lineRule="exact"/>
        <w:jc w:val="center"/>
        <w:rPr>
          <w:b/>
        </w:rPr>
      </w:pPr>
    </w:p>
    <w:p w:rsidR="00675D7F" w:rsidRPr="00675D7F" w:rsidRDefault="00675D7F" w:rsidP="00675D7F">
      <w:pPr>
        <w:pStyle w:val="Style12"/>
        <w:widowControl/>
        <w:spacing w:line="240" w:lineRule="exact"/>
        <w:jc w:val="center"/>
        <w:rPr>
          <w:b/>
        </w:rPr>
      </w:pPr>
    </w:p>
    <w:p w:rsidR="00675D7F" w:rsidRPr="00675D7F" w:rsidRDefault="00675D7F" w:rsidP="00675D7F">
      <w:pPr>
        <w:pStyle w:val="Style12"/>
        <w:widowControl/>
        <w:spacing w:line="240" w:lineRule="exact"/>
        <w:jc w:val="center"/>
        <w:rPr>
          <w:b/>
        </w:rPr>
      </w:pPr>
      <w:r w:rsidRPr="00675D7F">
        <w:rPr>
          <w:b/>
        </w:rPr>
        <w:t>РАБОЧАЯ ПРОГРАММА</w:t>
      </w:r>
    </w:p>
    <w:p w:rsidR="00675D7F" w:rsidRPr="00675D7F" w:rsidRDefault="00675D7F" w:rsidP="00675D7F">
      <w:pPr>
        <w:pStyle w:val="Style12"/>
        <w:widowControl/>
        <w:spacing w:line="240" w:lineRule="exact"/>
        <w:jc w:val="center"/>
        <w:rPr>
          <w:b/>
        </w:rPr>
      </w:pPr>
      <w:r w:rsidRPr="00675D7F">
        <w:rPr>
          <w:b/>
        </w:rPr>
        <w:t>по физ</w:t>
      </w:r>
      <w:r w:rsidR="006D69EB">
        <w:rPr>
          <w:b/>
        </w:rPr>
        <w:t xml:space="preserve">ической </w:t>
      </w:r>
      <w:r w:rsidRPr="00675D7F">
        <w:rPr>
          <w:b/>
        </w:rPr>
        <w:t xml:space="preserve">культуре </w:t>
      </w:r>
      <w:r>
        <w:rPr>
          <w:b/>
        </w:rPr>
        <w:t>3</w:t>
      </w:r>
      <w:r w:rsidRPr="00675D7F">
        <w:rPr>
          <w:b/>
        </w:rPr>
        <w:t xml:space="preserve"> класс</w:t>
      </w:r>
    </w:p>
    <w:p w:rsidR="00675D7F" w:rsidRPr="00675D7F" w:rsidRDefault="00675D7F" w:rsidP="00675D7F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 w:rsidRPr="00675D7F">
        <w:rPr>
          <w:i/>
          <w:u w:val="single"/>
        </w:rPr>
        <w:t xml:space="preserve"> </w:t>
      </w:r>
    </w:p>
    <w:p w:rsidR="00675D7F" w:rsidRPr="00675D7F" w:rsidRDefault="00675D7F" w:rsidP="00675D7F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  <w:sz w:val="24"/>
          <w:szCs w:val="24"/>
        </w:rPr>
      </w:pPr>
      <w:r w:rsidRPr="00675D7F">
        <w:rPr>
          <w:rStyle w:val="FontStyle34"/>
          <w:sz w:val="24"/>
          <w:szCs w:val="24"/>
        </w:rPr>
        <w:t xml:space="preserve"> </w:t>
      </w:r>
    </w:p>
    <w:p w:rsidR="00675D7F" w:rsidRPr="00675D7F" w:rsidRDefault="00675D7F" w:rsidP="00675D7F">
      <w:pPr>
        <w:pStyle w:val="Style4"/>
        <w:widowControl/>
        <w:tabs>
          <w:tab w:val="left" w:pos="567"/>
        </w:tabs>
        <w:spacing w:line="240" w:lineRule="exact"/>
        <w:jc w:val="both"/>
      </w:pPr>
    </w:p>
    <w:p w:rsidR="004B11B8" w:rsidRPr="004404D7" w:rsidRDefault="004B11B8" w:rsidP="004B11B8">
      <w:pPr>
        <w:pStyle w:val="Style4"/>
        <w:widowControl/>
        <w:tabs>
          <w:tab w:val="left" w:pos="567"/>
        </w:tabs>
        <w:spacing w:line="240" w:lineRule="exact"/>
      </w:pPr>
    </w:p>
    <w:p w:rsidR="004B11B8" w:rsidRPr="004404D7" w:rsidRDefault="004B11B8" w:rsidP="004B11B8">
      <w:pPr>
        <w:pStyle w:val="Style4"/>
        <w:widowControl/>
        <w:tabs>
          <w:tab w:val="left" w:pos="4140"/>
        </w:tabs>
        <w:spacing w:line="240" w:lineRule="exact"/>
      </w:pPr>
      <w:r w:rsidRPr="004404D7">
        <w:t>Учитель: Резников</w:t>
      </w:r>
      <w:r>
        <w:t xml:space="preserve"> Алексей Васильевич</w:t>
      </w:r>
    </w:p>
    <w:p w:rsidR="00675D7F" w:rsidRPr="00675D7F" w:rsidRDefault="00675D7F" w:rsidP="00675D7F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75D7F" w:rsidRDefault="00675D7F" w:rsidP="00675D7F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  <w:r w:rsidRPr="00675D7F">
        <w:rPr>
          <w:rStyle w:val="FontStyle27"/>
          <w:sz w:val="24"/>
          <w:szCs w:val="24"/>
        </w:rPr>
        <w:t>20</w:t>
      </w:r>
      <w:r w:rsidR="00C43536">
        <w:rPr>
          <w:rStyle w:val="FontStyle27"/>
          <w:sz w:val="24"/>
          <w:szCs w:val="24"/>
        </w:rPr>
        <w:t>2</w:t>
      </w:r>
      <w:r w:rsidR="00B60B64">
        <w:rPr>
          <w:rStyle w:val="FontStyle27"/>
          <w:sz w:val="24"/>
          <w:szCs w:val="24"/>
        </w:rPr>
        <w:t>1</w:t>
      </w:r>
      <w:r w:rsidRPr="00675D7F">
        <w:rPr>
          <w:rStyle w:val="FontStyle27"/>
          <w:sz w:val="24"/>
          <w:szCs w:val="24"/>
        </w:rPr>
        <w:t xml:space="preserve"> год</w:t>
      </w:r>
      <w:bookmarkStart w:id="0" w:name="_GoBack"/>
      <w:bookmarkEnd w:id="0"/>
    </w:p>
    <w:p w:rsidR="00CC02B4" w:rsidRPr="00675D7F" w:rsidRDefault="00CC02B4" w:rsidP="00675D7F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</w:p>
    <w:p w:rsidR="00675D7F" w:rsidRDefault="00675D7F" w:rsidP="00675D7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DA0169" w:rsidTr="00DA016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69" w:rsidRDefault="00DA0169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69" w:rsidRDefault="00DA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DA0169" w:rsidTr="00DA0169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 w:rsidP="00C4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«3»</w:t>
            </w:r>
          </w:p>
          <w:p w:rsidR="00DA0169" w:rsidRDefault="00DA01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НОО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169" w:rsidRDefault="00DA0169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DA0169" w:rsidRDefault="00DA0169">
            <w:pPr>
              <w:ind w:right="85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образовательного стандарта начального общего образования по физкультуре;</w:t>
            </w:r>
          </w:p>
          <w:p w:rsidR="00DA0169" w:rsidRDefault="00DA0169">
            <w:pPr>
              <w:pStyle w:val="Style8"/>
              <w:widowControl/>
              <w:spacing w:before="29" w:line="240" w:lineRule="auto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Комплексной  программы физического воспитания учащихся 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Автор: </w:t>
            </w:r>
            <w:proofErr w:type="spellStart"/>
            <w:r>
              <w:rPr>
                <w:lang w:eastAsia="en-US"/>
              </w:rPr>
              <w:t>В.И.Лях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А.А.Зданевич</w:t>
            </w:r>
            <w:proofErr w:type="spellEnd"/>
            <w:r>
              <w:rPr>
                <w:lang w:eastAsia="en-US"/>
              </w:rPr>
              <w:t>, М.: Просвещение, 2011 г.;</w:t>
            </w:r>
          </w:p>
          <w:p w:rsidR="00DA0169" w:rsidRDefault="00DA0169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программы НОО МБОУ Суховской СОШ;</w:t>
            </w:r>
          </w:p>
          <w:p w:rsidR="00DA0169" w:rsidRDefault="00DA0169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</w:tc>
      </w:tr>
      <w:tr w:rsidR="00DA0169" w:rsidTr="00DA0169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9" w:rsidRDefault="00DA0169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169" w:rsidRDefault="00DA0169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DA0169" w:rsidRDefault="00DA0169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Лях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1-4 классы: Учебник для общеобразовательных учреждений: в 3 ч. М.: Просвещение, ОАО «Московские учебники», 2015</w:t>
            </w:r>
          </w:p>
          <w:p w:rsidR="00DA0169" w:rsidRDefault="00DA0169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69" w:rsidTr="00DA0169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9" w:rsidRDefault="00DA0169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169" w:rsidRDefault="00DA01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3   часа  в неделю, общий объем – 10</w:t>
            </w:r>
            <w:r w:rsidR="00B60B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A05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B60B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год</w:t>
            </w:r>
          </w:p>
          <w:p w:rsidR="00DA0169" w:rsidRDefault="00DA0169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69" w:rsidTr="00DA0169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9" w:rsidRDefault="00DA0169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169" w:rsidRDefault="00DA01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DA0169" w:rsidRDefault="00DA0169" w:rsidP="00DA0169">
            <w:pPr>
              <w:pStyle w:val="a3"/>
              <w:widowControl w:val="0"/>
              <w:numPr>
                <w:ilvl w:val="0"/>
                <w:numId w:val="48"/>
              </w:numPr>
              <w:tabs>
                <w:tab w:val="left" w:pos="0"/>
                <w:tab w:val="left" w:pos="993"/>
              </w:tabs>
              <w:spacing w:before="5"/>
              <w:ind w:left="317" w:hanging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 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      </w:r>
          </w:p>
          <w:p w:rsidR="00DA0169" w:rsidRDefault="00DA0169">
            <w:pPr>
              <w:pStyle w:val="a3"/>
              <w:widowControl w:val="0"/>
              <w:tabs>
                <w:tab w:val="left" w:pos="0"/>
                <w:tab w:val="left" w:pos="993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169" w:rsidRDefault="00DA0169" w:rsidP="00E05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A1B" w:rsidRDefault="00C10A1B" w:rsidP="00C10A1B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036F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изучения учебного предмета</w:t>
      </w:r>
    </w:p>
    <w:p w:rsidR="00C10A1B" w:rsidRPr="00F7036F" w:rsidRDefault="00C10A1B" w:rsidP="00C1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3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A1B" w:rsidRDefault="00C10A1B" w:rsidP="00C1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AE4E8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E4E8C">
        <w:rPr>
          <w:rFonts w:ascii="Times New Roman" w:hAnsi="Times New Roman" w:cs="Times New Roman"/>
          <w:b/>
          <w:sz w:val="28"/>
          <w:szCs w:val="28"/>
        </w:rPr>
        <w:t xml:space="preserve">, предметные результаты </w:t>
      </w:r>
    </w:p>
    <w:p w:rsidR="00C10A1B" w:rsidRDefault="00C10A1B" w:rsidP="00C1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>освоения курса</w:t>
      </w:r>
    </w:p>
    <w:p w:rsidR="00C10A1B" w:rsidRPr="00AE4E8C" w:rsidRDefault="00C10A1B" w:rsidP="00C1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A1B" w:rsidRDefault="00C10A1B" w:rsidP="00C1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РФ от 6 октября 2009 г. № 373) данная рабочая программа для 3 класса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C10A1B" w:rsidRDefault="00C10A1B" w:rsidP="00C10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C10A1B" w:rsidRDefault="00C10A1B" w:rsidP="00C10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C10A1B" w:rsidRDefault="00C10A1B" w:rsidP="00C10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C10A1B" w:rsidRDefault="00C10A1B" w:rsidP="00C10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осознание личностного смысла учения, принятие и освоение социальной роли обучающегося;</w:t>
      </w:r>
    </w:p>
    <w:p w:rsidR="00C10A1B" w:rsidRDefault="00C10A1B" w:rsidP="00C10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сопереживания чувствам других людей;</w:t>
      </w:r>
    </w:p>
    <w:p w:rsidR="00C10A1B" w:rsidRDefault="00C10A1B" w:rsidP="00C10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C10A1B" w:rsidRDefault="00C10A1B" w:rsidP="00C10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10A1B" w:rsidRDefault="00C10A1B" w:rsidP="00C10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C10A1B" w:rsidRDefault="00C10A1B" w:rsidP="00C10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установки на безопасный, и здоровый образ жизни.</w:t>
      </w:r>
    </w:p>
    <w:p w:rsidR="00C10A1B" w:rsidRDefault="00C10A1B" w:rsidP="00C10A1B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10A1B" w:rsidRDefault="00C10A1B" w:rsidP="00C10A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C10A1B" w:rsidRPr="002A5269" w:rsidRDefault="00C10A1B" w:rsidP="00C10A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</w:t>
      </w:r>
      <w:r w:rsidRPr="002A5269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A5269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269">
        <w:rPr>
          <w:rFonts w:ascii="Times New Roman" w:hAnsi="Times New Roman" w:cs="Times New Roman"/>
          <w:sz w:val="24"/>
          <w:szCs w:val="24"/>
        </w:rPr>
        <w:t xml:space="preserve"> и пут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2A5269">
        <w:rPr>
          <w:rFonts w:ascii="Times New Roman" w:hAnsi="Times New Roman" w:cs="Times New Roman"/>
          <w:sz w:val="24"/>
          <w:szCs w:val="24"/>
        </w:rPr>
        <w:t xml:space="preserve"> достижения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5269">
        <w:rPr>
          <w:rFonts w:ascii="Times New Roman" w:hAnsi="Times New Roman" w:cs="Times New Roman"/>
          <w:sz w:val="24"/>
          <w:szCs w:val="24"/>
        </w:rPr>
        <w:t xml:space="preserve"> договариваться о распределении функций и ролей в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5269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5269">
        <w:rPr>
          <w:rFonts w:ascii="Times New Roman" w:hAnsi="Times New Roman" w:cs="Times New Roman"/>
          <w:sz w:val="24"/>
          <w:szCs w:val="24"/>
        </w:rPr>
        <w:t>совместной деятельности, адекватно оценивать собственное поведение и поведение окружающих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5269">
        <w:rPr>
          <w:rFonts w:ascii="Times New Roman" w:hAnsi="Times New Roman" w:cs="Times New Roman"/>
          <w:sz w:val="24"/>
          <w:szCs w:val="24"/>
        </w:rPr>
        <w:t>готовност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269">
        <w:rPr>
          <w:rFonts w:ascii="Times New Roman" w:hAnsi="Times New Roman" w:cs="Times New Roman"/>
          <w:sz w:val="24"/>
          <w:szCs w:val="24"/>
        </w:rPr>
        <w:t xml:space="preserve"> конструктивно разрешать конфликты посредством учета интересов сторон и</w:t>
      </w:r>
      <w:proofErr w:type="gramEnd"/>
      <w:r w:rsidRPr="002A5269">
        <w:rPr>
          <w:rFonts w:ascii="Times New Roman" w:hAnsi="Times New Roman" w:cs="Times New Roman"/>
          <w:sz w:val="24"/>
          <w:szCs w:val="24"/>
        </w:rPr>
        <w:t xml:space="preserve"> сотрудничества;</w:t>
      </w:r>
    </w:p>
    <w:p w:rsidR="00C10A1B" w:rsidRPr="002A5269" w:rsidRDefault="00C10A1B" w:rsidP="00C10A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предмета, </w:t>
      </w:r>
      <w:r w:rsidRPr="002A5269">
        <w:rPr>
          <w:rFonts w:ascii="Times New Roman" w:hAnsi="Times New Roman" w:cs="Times New Roman"/>
          <w:sz w:val="24"/>
          <w:szCs w:val="24"/>
        </w:rPr>
        <w:t xml:space="preserve">базовыми предметными и </w:t>
      </w:r>
      <w:proofErr w:type="spellStart"/>
      <w:r w:rsidRPr="002A526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A5269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10A1B" w:rsidRDefault="00C10A1B" w:rsidP="00C10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C10A1B" w:rsidRDefault="00C10A1B" w:rsidP="00C10A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10A1B" w:rsidRDefault="00C10A1B" w:rsidP="00C10A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умением организовывать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жизнедеятельность (оздоровительные мероприятия, подвижные игры и т.д.);</w:t>
      </w:r>
    </w:p>
    <w:p w:rsidR="00C10A1B" w:rsidRDefault="00C10A1B" w:rsidP="00C10A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C10A1B" w:rsidRDefault="00C10A1B" w:rsidP="00C1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1B" w:rsidRPr="00A1672F" w:rsidRDefault="00C10A1B" w:rsidP="00C10A1B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C10A1B" w:rsidRPr="0085164A" w:rsidRDefault="00C10A1B" w:rsidP="00C1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освоения программного материала по физической культуре учащиеся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10A1B" w:rsidRDefault="00C10A1B" w:rsidP="00C1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1B" w:rsidRPr="0085164A" w:rsidRDefault="00C10A1B" w:rsidP="00C10A1B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иметь представление:</w:t>
      </w:r>
    </w:p>
    <w:p w:rsidR="00C10A1B" w:rsidRPr="0085164A" w:rsidRDefault="00C10A1B" w:rsidP="00C10A1B">
      <w:pPr>
        <w:numPr>
          <w:ilvl w:val="0"/>
          <w:numId w:val="38"/>
        </w:numPr>
        <w:tabs>
          <w:tab w:val="clear" w:pos="3480"/>
          <w:tab w:val="num" w:pos="156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t>о физической культуре и ее содержании у народов Древней Руси;</w:t>
      </w:r>
    </w:p>
    <w:p w:rsidR="00C10A1B" w:rsidRPr="0085164A" w:rsidRDefault="00C10A1B" w:rsidP="00C10A1B">
      <w:pPr>
        <w:numPr>
          <w:ilvl w:val="0"/>
          <w:numId w:val="38"/>
        </w:numPr>
        <w:tabs>
          <w:tab w:val="clear" w:pos="3480"/>
          <w:tab w:val="num" w:pos="156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t>о символике и ритуале проведения Олимпийских игр</w:t>
      </w:r>
    </w:p>
    <w:p w:rsidR="00C10A1B" w:rsidRPr="0085164A" w:rsidRDefault="00C10A1B" w:rsidP="00C10A1B">
      <w:pPr>
        <w:numPr>
          <w:ilvl w:val="0"/>
          <w:numId w:val="38"/>
        </w:numPr>
        <w:tabs>
          <w:tab w:val="clear" w:pos="3480"/>
          <w:tab w:val="num" w:pos="156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t>о разновидностях физических упражнений: общеразвивающих, подводящих и соревновательных;</w:t>
      </w:r>
    </w:p>
    <w:p w:rsidR="00C10A1B" w:rsidRPr="0085164A" w:rsidRDefault="00C10A1B" w:rsidP="00C10A1B">
      <w:pPr>
        <w:numPr>
          <w:ilvl w:val="0"/>
          <w:numId w:val="38"/>
        </w:numPr>
        <w:tabs>
          <w:tab w:val="clear" w:pos="3480"/>
          <w:tab w:val="num" w:pos="156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t>об особенностях игры в футбол, баскетбол, волейбол;</w:t>
      </w:r>
    </w:p>
    <w:p w:rsidR="00C10A1B" w:rsidRPr="0085164A" w:rsidRDefault="00C10A1B" w:rsidP="00C10A1B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0A1B" w:rsidRPr="0085164A" w:rsidRDefault="00C10A1B" w:rsidP="00C10A1B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C10A1B" w:rsidRPr="0085164A" w:rsidRDefault="00C10A1B" w:rsidP="00C10A1B">
      <w:pPr>
        <w:numPr>
          <w:ilvl w:val="0"/>
          <w:numId w:val="39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составлять и выполнять комплексы общеразвивающих упражнений на развитие силы, быстроты, гибкости и координации;</w:t>
      </w:r>
    </w:p>
    <w:p w:rsidR="00C10A1B" w:rsidRPr="0085164A" w:rsidRDefault="00C10A1B" w:rsidP="00C10A1B">
      <w:pPr>
        <w:numPr>
          <w:ilvl w:val="0"/>
          <w:numId w:val="39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C10A1B" w:rsidRPr="0085164A" w:rsidRDefault="00C10A1B" w:rsidP="00C10A1B">
      <w:pPr>
        <w:numPr>
          <w:ilvl w:val="0"/>
          <w:numId w:val="39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t>проводить закаливающие процедуры (обливание под душем);</w:t>
      </w:r>
    </w:p>
    <w:p w:rsidR="00C10A1B" w:rsidRPr="0085164A" w:rsidRDefault="00C10A1B" w:rsidP="00C10A1B">
      <w:pPr>
        <w:numPr>
          <w:ilvl w:val="0"/>
          <w:numId w:val="39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C10A1B" w:rsidRPr="0085164A" w:rsidRDefault="00C10A1B" w:rsidP="00C10A1B">
      <w:pPr>
        <w:numPr>
          <w:ilvl w:val="0"/>
          <w:numId w:val="39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C10A1B" w:rsidRPr="0085164A" w:rsidRDefault="00C10A1B" w:rsidP="00C10A1B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0A1B" w:rsidRDefault="00C10A1B" w:rsidP="00C10A1B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демонстрировать</w:t>
      </w: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10A1B" w:rsidRDefault="00C10A1B" w:rsidP="00C10A1B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уровень физической подготовленности (см. табл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ицу</w:t>
      </w: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C10A1B" w:rsidRDefault="00C10A1B" w:rsidP="00C10A1B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351" w:type="dxa"/>
        <w:tblInd w:w="-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455"/>
        <w:gridCol w:w="1370"/>
        <w:gridCol w:w="1370"/>
        <w:gridCol w:w="1370"/>
        <w:gridCol w:w="1370"/>
        <w:gridCol w:w="1370"/>
      </w:tblGrid>
      <w:tr w:rsidR="00C10A1B" w:rsidRPr="00A1672F" w:rsidTr="00720042">
        <w:trPr>
          <w:trHeight w:val="261"/>
        </w:trPr>
        <w:tc>
          <w:tcPr>
            <w:tcW w:w="20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 w:line="26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Контрольные упражнения</w:t>
            </w:r>
          </w:p>
        </w:tc>
        <w:tc>
          <w:tcPr>
            <w:tcW w:w="8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физической подготовленности</w:t>
            </w:r>
          </w:p>
        </w:tc>
      </w:tr>
      <w:tr w:rsidR="00C10A1B" w:rsidRPr="00A1672F" w:rsidTr="00720042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0A1B" w:rsidRPr="00A1672F" w:rsidRDefault="00C10A1B" w:rsidP="00720042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Мальчики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Девочки</w:t>
            </w:r>
          </w:p>
        </w:tc>
      </w:tr>
      <w:tr w:rsidR="00C10A1B" w:rsidRPr="00A1672F" w:rsidTr="00720042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0A1B" w:rsidRPr="00A1672F" w:rsidRDefault="00C10A1B" w:rsidP="00720042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</w:tr>
      <w:tr w:rsidR="00C10A1B" w:rsidRPr="00A1672F" w:rsidTr="00720042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на 30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5,8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5,9-6,3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6,4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6,2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6,3-6,5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6,6 с и больше</w:t>
            </w:r>
          </w:p>
        </w:tc>
      </w:tr>
      <w:tr w:rsidR="00C10A1B" w:rsidRPr="00A1672F" w:rsidTr="00720042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Челночный бег</w:t>
            </w:r>
          </w:p>
          <w:p w:rsidR="00C10A1B" w:rsidRDefault="00C10A1B" w:rsidP="00720042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3х10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9,5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9,6-10,0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10,1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9,9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10,0-10,4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tabs>
                <w:tab w:val="center" w:pos="574"/>
              </w:tabs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ab/>
              <w:t>10,5 с и больше</w:t>
            </w:r>
          </w:p>
        </w:tc>
      </w:tr>
      <w:tr w:rsidR="00C10A1B" w:rsidRPr="00A1672F" w:rsidTr="00720042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Броски мяча в вертикальную цель на точность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tabs>
                <w:tab w:val="center" w:pos="574"/>
              </w:tabs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</w:tr>
      <w:tr w:rsidR="00C10A1B" w:rsidRPr="00A1672F" w:rsidTr="00720042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Вис на время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70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40-69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0-39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70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40-69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0-39 с</w:t>
            </w:r>
          </w:p>
        </w:tc>
      </w:tr>
      <w:tr w:rsidR="00C10A1B" w:rsidRPr="00A1672F" w:rsidTr="00720042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Метание мешочка (мяча) на дальность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  Дальше </w:t>
            </w:r>
          </w:p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12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8-12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Ближе 8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  Дальше </w:t>
            </w:r>
          </w:p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12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8-12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Ближе 8 м</w:t>
            </w:r>
          </w:p>
        </w:tc>
      </w:tr>
      <w:tr w:rsidR="00C10A1B" w:rsidRPr="00A1672F" w:rsidTr="00720042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Наклон вперед из положения стоя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+ 6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+ 6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</w:tr>
      <w:tr w:rsidR="00C10A1B" w:rsidRPr="00A1672F" w:rsidTr="00720042">
        <w:trPr>
          <w:trHeight w:val="111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Подтягивание на низкой перекладине из виса лежа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 xml:space="preserve"> 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20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19</w:t>
            </w:r>
            <w:r w:rsidRPr="00A1672F">
              <w:rPr>
                <w:rStyle w:val="c0"/>
                <w:color w:val="000000"/>
              </w:rPr>
              <w:t xml:space="preserve"> – 1</w:t>
            </w:r>
            <w:r>
              <w:rPr>
                <w:rStyle w:val="c0"/>
                <w:color w:val="000000"/>
              </w:rPr>
              <w:t>5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15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19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18</w:t>
            </w:r>
            <w:r w:rsidRPr="00A1672F">
              <w:rPr>
                <w:rStyle w:val="c0"/>
                <w:color w:val="000000"/>
              </w:rPr>
              <w:t xml:space="preserve"> – </w:t>
            </w:r>
            <w:r>
              <w:rPr>
                <w:rStyle w:val="c0"/>
                <w:color w:val="000000"/>
              </w:rPr>
              <w:t>14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14 раз</w:t>
            </w:r>
          </w:p>
        </w:tc>
      </w:tr>
      <w:tr w:rsidR="00C10A1B" w:rsidRPr="00A1672F" w:rsidTr="00720042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Подъем туловища за 30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21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13-20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12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21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13-20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12 раз</w:t>
            </w:r>
          </w:p>
        </w:tc>
      </w:tr>
      <w:tr w:rsidR="00C10A1B" w:rsidRPr="00A1672F" w:rsidTr="00720042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Прыжок в длину с места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50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49</w:t>
            </w:r>
            <w:r w:rsidRPr="00A1672F">
              <w:rPr>
                <w:rStyle w:val="c0"/>
                <w:color w:val="000000"/>
              </w:rPr>
              <w:t xml:space="preserve"> – 1</w:t>
            </w:r>
            <w:r>
              <w:rPr>
                <w:rStyle w:val="c0"/>
                <w:color w:val="000000"/>
              </w:rPr>
              <w:t>31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130 см и ближе </w:t>
            </w:r>
          </w:p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43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42</w:t>
            </w:r>
            <w:r w:rsidRPr="00A1672F">
              <w:rPr>
                <w:rStyle w:val="c0"/>
                <w:color w:val="000000"/>
              </w:rPr>
              <w:t xml:space="preserve"> – 1</w:t>
            </w:r>
            <w:r>
              <w:rPr>
                <w:rStyle w:val="c0"/>
                <w:color w:val="000000"/>
              </w:rPr>
              <w:t>26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125 см и ближе </w:t>
            </w:r>
          </w:p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C10A1B" w:rsidRPr="00A1672F" w:rsidTr="00720042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A1B" w:rsidRPr="00A1672F" w:rsidRDefault="00C10A1B" w:rsidP="00720042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1000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5 мин 30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  <w:r>
              <w:rPr>
                <w:rStyle w:val="c0"/>
                <w:color w:val="000000"/>
              </w:rPr>
              <w:t xml:space="preserve">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 мин 31 с – 6 мин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8 мин 31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  <w:r>
              <w:rPr>
                <w:rStyle w:val="c0"/>
                <w:color w:val="000000"/>
              </w:rPr>
              <w:t xml:space="preserve">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6 мин 30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  <w:r>
              <w:rPr>
                <w:rStyle w:val="c0"/>
                <w:color w:val="000000"/>
              </w:rPr>
              <w:t xml:space="preserve">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 мин 31 с – 7 мин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9 мин 31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  <w:r>
              <w:rPr>
                <w:rStyle w:val="c0"/>
                <w:color w:val="000000"/>
              </w:rPr>
              <w:t xml:space="preserve"> и больше</w:t>
            </w:r>
          </w:p>
        </w:tc>
      </w:tr>
    </w:tbl>
    <w:p w:rsidR="00C10A1B" w:rsidRPr="00F7036F" w:rsidRDefault="00C10A1B" w:rsidP="00C10A1B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10A1B" w:rsidRDefault="00C10A1B" w:rsidP="00E05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A1B" w:rsidRDefault="00C10A1B" w:rsidP="00E05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D3E" w:rsidRDefault="00450D3E" w:rsidP="00E05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940" w:rsidRPr="008E4FFE" w:rsidRDefault="00E05940" w:rsidP="00E05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B60B64">
        <w:rPr>
          <w:rFonts w:ascii="Times New Roman" w:hAnsi="Times New Roman" w:cs="Times New Roman"/>
          <w:b/>
          <w:sz w:val="28"/>
          <w:szCs w:val="28"/>
        </w:rPr>
        <w:t xml:space="preserve"> (105</w:t>
      </w:r>
      <w:r w:rsidR="00CD5F3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E05940" w:rsidRPr="00E05940" w:rsidRDefault="00E05940" w:rsidP="00E05940">
      <w:pPr>
        <w:pStyle w:val="a3"/>
        <w:numPr>
          <w:ilvl w:val="0"/>
          <w:numId w:val="23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40">
        <w:rPr>
          <w:rFonts w:ascii="Times New Roman" w:hAnsi="Times New Roman" w:cs="Times New Roman"/>
          <w:b/>
          <w:sz w:val="24"/>
          <w:szCs w:val="24"/>
        </w:rPr>
        <w:t>Знания о физической культуре  (4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b/>
          <w:sz w:val="24"/>
          <w:szCs w:val="24"/>
        </w:rPr>
        <w:t>ч)</w:t>
      </w:r>
    </w:p>
    <w:p w:rsidR="00E05940" w:rsidRPr="00E05940" w:rsidRDefault="00E05940" w:rsidP="00197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Организационно-методические требования на уроках физической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Пас и его значение для спортивных игр с мячом.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Закаливание.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Волейбол как вид спорта.</w:t>
      </w:r>
    </w:p>
    <w:p w:rsidR="00E05940" w:rsidRPr="00197B9D" w:rsidRDefault="00E05940" w:rsidP="00197B9D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7B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197B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E05940" w:rsidRPr="00E05940" w:rsidRDefault="00E05940" w:rsidP="00197B9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организационно- методические требования, которые предъявляются на уроке физкультуры;</w:t>
      </w:r>
    </w:p>
    <w:p w:rsidR="00E05940" w:rsidRPr="00E05940" w:rsidRDefault="00E05940" w:rsidP="00197B9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строевые упражнения;</w:t>
      </w:r>
    </w:p>
    <w:p w:rsidR="00E05940" w:rsidRPr="00E05940" w:rsidRDefault="00E05940" w:rsidP="00197B9D">
      <w:pPr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Проводить закаливающие процедуры (обливание под душем);</w:t>
      </w:r>
    </w:p>
    <w:p w:rsidR="00E05940" w:rsidRPr="00B06822" w:rsidRDefault="00E05940" w:rsidP="00E05940">
      <w:pPr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Давать ответы на вопросы к рисункам в учебнике.</w:t>
      </w:r>
    </w:p>
    <w:p w:rsidR="00E05940" w:rsidRPr="00197B9D" w:rsidRDefault="00E05940" w:rsidP="00E0594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97B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E05940" w:rsidRPr="00E05940" w:rsidRDefault="00E05940" w:rsidP="00197B9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 существующие варианты паса мяча ногой;</w:t>
      </w:r>
    </w:p>
    <w:p w:rsidR="00E05940" w:rsidRPr="00E05940" w:rsidRDefault="00E05940" w:rsidP="00197B9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Соблюдать правила спортивной игры «Футбол»;</w:t>
      </w:r>
    </w:p>
    <w:p w:rsidR="00E05940" w:rsidRPr="00E05940" w:rsidRDefault="00E05940" w:rsidP="00197B9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Различать  особенности игры волейбол, футбол;</w:t>
      </w:r>
    </w:p>
    <w:p w:rsidR="00E05940" w:rsidRPr="00E05940" w:rsidRDefault="00E05940" w:rsidP="00197B9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футбольные и волейбольные упражнения;</w:t>
      </w:r>
    </w:p>
    <w:p w:rsidR="00E05940" w:rsidRPr="00E05940" w:rsidRDefault="00E05940" w:rsidP="00197B9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Анализировать правила безопасности при проведении закаливающих процедур;</w:t>
      </w:r>
    </w:p>
    <w:p w:rsidR="00E05940" w:rsidRPr="00E05940" w:rsidRDefault="00E05940" w:rsidP="00197B9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Давать оценку своему уровню закаленности с помощью тестового задания «Проверь себя»;</w:t>
      </w:r>
    </w:p>
    <w:p w:rsidR="00E05940" w:rsidRPr="00197B9D" w:rsidRDefault="00E05940" w:rsidP="00197B9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Анализировать ответы своих сверстников.</w:t>
      </w:r>
      <w:r w:rsidRPr="00E05940">
        <w:rPr>
          <w:rFonts w:ascii="Times New Roman" w:hAnsi="Times New Roman" w:cs="Times New Roman"/>
          <w:sz w:val="24"/>
          <w:szCs w:val="24"/>
        </w:rPr>
        <w:br/>
      </w:r>
    </w:p>
    <w:p w:rsidR="00197B9D" w:rsidRPr="00197B9D" w:rsidRDefault="00E05940" w:rsidP="00197B9D">
      <w:pPr>
        <w:pStyle w:val="a3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97B9D">
        <w:rPr>
          <w:rFonts w:ascii="Times New Roman" w:hAnsi="Times New Roman" w:cs="Times New Roman"/>
          <w:b/>
          <w:sz w:val="24"/>
          <w:szCs w:val="24"/>
        </w:rPr>
        <w:t>Гимнастика с элементами акробатики (</w:t>
      </w:r>
      <w:r w:rsidR="00197B9D" w:rsidRPr="00197B9D">
        <w:rPr>
          <w:rFonts w:ascii="Times New Roman" w:hAnsi="Times New Roman" w:cs="Times New Roman"/>
          <w:b/>
          <w:sz w:val="24"/>
          <w:szCs w:val="24"/>
        </w:rPr>
        <w:t xml:space="preserve">34 </w:t>
      </w:r>
      <w:r w:rsidRPr="00197B9D">
        <w:rPr>
          <w:rFonts w:ascii="Times New Roman" w:hAnsi="Times New Roman" w:cs="Times New Roman"/>
          <w:b/>
          <w:sz w:val="24"/>
          <w:szCs w:val="24"/>
        </w:rPr>
        <w:t>ч)</w:t>
      </w:r>
    </w:p>
    <w:p w:rsidR="00E05940" w:rsidRPr="009A575C" w:rsidRDefault="00E05940" w:rsidP="009A57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B9D">
        <w:rPr>
          <w:rFonts w:ascii="Times New Roman" w:hAnsi="Times New Roman" w:cs="Times New Roman"/>
          <w:sz w:val="24"/>
          <w:szCs w:val="24"/>
        </w:rPr>
        <w:t>Тестирование  наклона вперед из положения стоя.</w:t>
      </w:r>
      <w:r w:rsidR="00197B9D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 xml:space="preserve">Тестирование подъема туловища из </w:t>
      </w:r>
      <w:proofErr w:type="gramStart"/>
      <w:r w:rsidRPr="00E0594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E05940">
        <w:rPr>
          <w:rFonts w:ascii="Times New Roman" w:hAnsi="Times New Roman" w:cs="Times New Roman"/>
          <w:sz w:val="24"/>
          <w:szCs w:val="24"/>
        </w:rPr>
        <w:t xml:space="preserve"> лежа за 30 с.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Тестирование  подтягивания на низкой перекладине из виса лежа согнувшись.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="00197B9D">
        <w:rPr>
          <w:rFonts w:ascii="Times New Roman" w:hAnsi="Times New Roman" w:cs="Times New Roman"/>
          <w:sz w:val="24"/>
          <w:szCs w:val="24"/>
        </w:rPr>
        <w:t>Тестирование виса на время</w:t>
      </w:r>
      <w:r w:rsidRPr="00E05940">
        <w:rPr>
          <w:rFonts w:ascii="Times New Roman" w:hAnsi="Times New Roman" w:cs="Times New Roman"/>
          <w:sz w:val="24"/>
          <w:szCs w:val="24"/>
        </w:rPr>
        <w:t>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Кувырок вперед.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Кувырок вперед с разбега и через препятствие.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Варианты выполнения кувырка вперед.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Кувырок назад.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Кувырки.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Стойка на голове.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Стойка на руках.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 xml:space="preserve">Вис </w:t>
      </w:r>
      <w:proofErr w:type="spellStart"/>
      <w:r w:rsidRPr="00E05940"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 w:rsidRPr="00E05940">
        <w:rPr>
          <w:rFonts w:ascii="Times New Roman" w:hAnsi="Times New Roman" w:cs="Times New Roman"/>
          <w:sz w:val="24"/>
          <w:szCs w:val="24"/>
        </w:rPr>
        <w:t xml:space="preserve"> одной и двумя ногами на перекладине.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Лазанье и перелезание по гимнастической стенке.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Прыжки в скакалку.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Прыжки в скакалку в тройках.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Лазанье по канату в три приема.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Упражнения на гимнастическом бревне.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Упражнения на гимнастических кольцах.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Лазанье по наклонной гимнастической скамейке.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Варианты вращения обруча.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Тестирование виса на время.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Тестирование наклона вперед из положения стоя.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940">
        <w:rPr>
          <w:rFonts w:ascii="Times New Roman" w:hAnsi="Times New Roman" w:cs="Times New Roman"/>
          <w:sz w:val="24"/>
          <w:szCs w:val="24"/>
        </w:rPr>
        <w:t>Тестирование подтягивания на низкой перекладине из виса лежа согнувшись</w:t>
      </w:r>
      <w:proofErr w:type="gramEnd"/>
      <w:r w:rsidRPr="00E05940">
        <w:rPr>
          <w:rFonts w:ascii="Times New Roman" w:hAnsi="Times New Roman" w:cs="Times New Roman"/>
          <w:sz w:val="24"/>
          <w:szCs w:val="24"/>
        </w:rPr>
        <w:t>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 xml:space="preserve">Тестирование подъема туловища из </w:t>
      </w:r>
      <w:proofErr w:type="gramStart"/>
      <w:r w:rsidRPr="00E0594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E05940">
        <w:rPr>
          <w:rFonts w:ascii="Times New Roman" w:hAnsi="Times New Roman" w:cs="Times New Roman"/>
          <w:sz w:val="24"/>
          <w:szCs w:val="24"/>
        </w:rPr>
        <w:t xml:space="preserve"> лежа за 30 с.</w:t>
      </w:r>
    </w:p>
    <w:p w:rsidR="009A575C" w:rsidRDefault="009A575C" w:rsidP="009A575C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05940" w:rsidRPr="009A575C" w:rsidRDefault="009A575C" w:rsidP="009A575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9A575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9A57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Составлять и выполнять комплексы общеразвивающих упражнений на развитие силы,  гибкости и координации;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строевые упражнения;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разминки в движении, на месте, с мешочками, с резиновыми кольцами, с обручами, с гимнастической палкой, с гимнастической скамейкой, на гимнастической скамейке, на матах, с мячом;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разминки, направленные на развитие координации движений и гибкости, прыжковую разминку, разминку в парах, у гимнастической стенки;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упражнения на внимание и равновесие;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Выполнять наклон вперед из </w:t>
      </w:r>
      <w:proofErr w:type="gramStart"/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положения</w:t>
      </w:r>
      <w:proofErr w:type="gramEnd"/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стоя и сидя, шпагаты, отжимания, подъем туловища из положения лежа;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Подтягиваться на низкой перекладине из виса лежа согнувшись;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Выполнять перекаты, кувырок вперед, кувырок вперед с места, с разбега и через препятствие, кувырок назад;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Проходить станции круговой тренировки;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Лазать по гимнастической стенке;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Лазать по канату в три приема;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стойку на голове и руках, мост, стойку на лопатках;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Прыгать со скакалкой, через скакалку и в скакалку;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Прыгать  в скакалку в тройках;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вращение обруча.</w:t>
      </w:r>
    </w:p>
    <w:p w:rsidR="00E05940" w:rsidRPr="00E05940" w:rsidRDefault="00E05940" w:rsidP="00E0594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5940" w:rsidRPr="009A575C" w:rsidRDefault="00E05940" w:rsidP="00E0594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9A57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Правилам тестирования наклона вперед из положения стоя;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Правилам тестирования подтягивания на низкой перекладине из виса лежа согнувшись;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Правилам тестирования виса на время;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различные упражнения на кольцах бревне;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различные варианты вращения обруча;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 xml:space="preserve">Правилам  тестирования подъема туловища из </w:t>
      </w:r>
      <w:proofErr w:type="gramStart"/>
      <w:r w:rsidRPr="00E0594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E05940">
        <w:rPr>
          <w:rFonts w:ascii="Times New Roman" w:hAnsi="Times New Roman" w:cs="Times New Roman"/>
          <w:sz w:val="24"/>
          <w:szCs w:val="24"/>
        </w:rPr>
        <w:t xml:space="preserve"> лежа за 30 с;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Правильно оценивать свое самочувствие и контролировать, как организм справляется с физическими нагрузками;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Определять основные показатели физического развития и физических способностей            и выявлять их прирост в течение учебного года;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Записывать результаты контрольных упражнений в дневник самоконтроля;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Давать оценку своим навыкам самоконтроля с помощью тестового задания «Проверь себя».</w:t>
      </w:r>
    </w:p>
    <w:p w:rsidR="00E05940" w:rsidRPr="00E05940" w:rsidRDefault="00E05940" w:rsidP="00E05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40" w:rsidRPr="00E05940" w:rsidRDefault="00E05940" w:rsidP="009A575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5940">
        <w:rPr>
          <w:rFonts w:ascii="Times New Roman" w:hAnsi="Times New Roman" w:cs="Times New Roman"/>
          <w:b/>
          <w:sz w:val="24"/>
          <w:szCs w:val="24"/>
        </w:rPr>
        <w:t>3.  Легкая атлетика  (</w:t>
      </w:r>
      <w:r w:rsidR="006F4CA3">
        <w:rPr>
          <w:rFonts w:ascii="Times New Roman" w:hAnsi="Times New Roman" w:cs="Times New Roman"/>
          <w:b/>
          <w:sz w:val="24"/>
          <w:szCs w:val="24"/>
        </w:rPr>
        <w:t>29</w:t>
      </w:r>
      <w:r w:rsidR="009A5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b/>
          <w:sz w:val="24"/>
          <w:szCs w:val="24"/>
        </w:rPr>
        <w:t>ч)</w:t>
      </w:r>
    </w:p>
    <w:p w:rsidR="00E05940" w:rsidRPr="00E05940" w:rsidRDefault="009A575C" w:rsidP="009A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Тестирование бега на 30м с высокого старта. Техника челночного бега.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 xml:space="preserve">Тестирование челночного бега </w:t>
      </w:r>
      <w:r w:rsidR="00E05940">
        <w:rPr>
          <w:rFonts w:ascii="Times New Roman" w:hAnsi="Times New Roman" w:cs="Times New Roman"/>
          <w:sz w:val="24"/>
          <w:szCs w:val="24"/>
        </w:rPr>
        <w:t>3х</w:t>
      </w:r>
      <w:r w:rsidR="00E05940" w:rsidRPr="00E05940">
        <w:rPr>
          <w:rFonts w:ascii="Times New Roman" w:hAnsi="Times New Roman" w:cs="Times New Roman"/>
          <w:sz w:val="24"/>
          <w:szCs w:val="24"/>
        </w:rPr>
        <w:t>10м.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Способы метания мешочка (мяча) на дальность.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Тестирование метания мешочка на дальность.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Прыжок  в длину с разбега.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Прыжки в длину с разбега на результат.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Контрольный урок по прыжкам в длину с разбега.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Тестирование метания малого мяча на точность.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Тестирование прыжка в длину с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Полоса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Усложненная полоса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Прыжок в высоту с прямого разбега.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Прыжок в высоту с прямого разбега на результат.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Прыжок в высоту спиной вперед.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>
        <w:rPr>
          <w:rFonts w:ascii="Times New Roman" w:hAnsi="Times New Roman" w:cs="Times New Roman"/>
          <w:sz w:val="24"/>
          <w:szCs w:val="24"/>
        </w:rPr>
        <w:t>Прыжки на мячах-</w:t>
      </w:r>
      <w:proofErr w:type="spellStart"/>
      <w:r w:rsidR="00E05940" w:rsidRPr="00E05940">
        <w:rPr>
          <w:rFonts w:ascii="Times New Roman" w:hAnsi="Times New Roman" w:cs="Times New Roman"/>
          <w:sz w:val="24"/>
          <w:szCs w:val="24"/>
        </w:rPr>
        <w:t>хопах</w:t>
      </w:r>
      <w:proofErr w:type="spellEnd"/>
      <w:r w:rsidR="00E05940" w:rsidRPr="00E05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Броски набивного мяча способами  «от груди» и «снизу».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Броски набивного мяча правой и левой рукой.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Тестирование прыжка в длину с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Тестирование метания малого мяча на точность.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Беговые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Тестирование бега на 30 м с высокого старта.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>
        <w:rPr>
          <w:rFonts w:ascii="Times New Roman" w:hAnsi="Times New Roman" w:cs="Times New Roman"/>
          <w:sz w:val="24"/>
          <w:szCs w:val="24"/>
        </w:rPr>
        <w:t>Тестирование челночного бега 3х</w:t>
      </w:r>
      <w:r w:rsidR="00E05940" w:rsidRPr="00E05940">
        <w:rPr>
          <w:rFonts w:ascii="Times New Roman" w:hAnsi="Times New Roman" w:cs="Times New Roman"/>
          <w:sz w:val="24"/>
          <w:szCs w:val="24"/>
        </w:rPr>
        <w:t>10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Тестирование метания мешочка (мяча) на дальность.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Бег на 100 м.</w:t>
      </w:r>
    </w:p>
    <w:p w:rsidR="00E05940" w:rsidRPr="00E05940" w:rsidRDefault="00E05940" w:rsidP="00E05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40" w:rsidRPr="009A575C" w:rsidRDefault="009A575C" w:rsidP="009A575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9C009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Технике высокого старта;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Технике метания мешочка (мяча) на дальность;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Пробегать дистанцию 30 м;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челночный бег 3х</w:t>
      </w:r>
      <w:r w:rsidRPr="00E05940">
        <w:rPr>
          <w:rFonts w:ascii="Times New Roman" w:hAnsi="Times New Roman" w:cs="Times New Roman"/>
          <w:sz w:val="24"/>
          <w:szCs w:val="24"/>
        </w:rPr>
        <w:t>10 м на время;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Прыгать в длину с места и с разбега;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Прыгать в высоту с прямого разбега;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Прыгать в высоту спиной вперед;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Прыгать на мячах-</w:t>
      </w:r>
      <w:proofErr w:type="spellStart"/>
      <w:r w:rsidRPr="00E05940">
        <w:rPr>
          <w:rFonts w:ascii="Times New Roman" w:hAnsi="Times New Roman" w:cs="Times New Roman"/>
          <w:sz w:val="24"/>
          <w:szCs w:val="24"/>
        </w:rPr>
        <w:t>хопа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05940">
        <w:rPr>
          <w:rFonts w:ascii="Times New Roman" w:hAnsi="Times New Roman" w:cs="Times New Roman"/>
          <w:sz w:val="24"/>
          <w:szCs w:val="24"/>
        </w:rPr>
        <w:t>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Бросать набивной мяч (весом 1 кг) на дальность способом «снизу», «от груди», «из-за головы», правой и левой рукой;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lastRenderedPageBreak/>
        <w:t>Метать мяч на точность;</w:t>
      </w:r>
    </w:p>
    <w:p w:rsidR="00E05940" w:rsidRPr="00B06822" w:rsidRDefault="00E05940" w:rsidP="00B06822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Проходить полосу препятствий.</w:t>
      </w:r>
    </w:p>
    <w:p w:rsidR="00E05940" w:rsidRPr="000355A0" w:rsidRDefault="00E05940" w:rsidP="00E0594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0355A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Правилам соревнований в беге, прыжках, метаниях;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Демонстрировать вариативное выполнение упражнений в ходьбе;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Применять вариативные упражнения в ходьбе для развития координационных способностей;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Описывать технику беговых упражнений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Осваивать технику бега различными способами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беговых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Осваивать универсальные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умения контролировать величину нагрузки по частоте сердечных сокращений при выполнении беговых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беговых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беговых упражнений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Описывать технику прыжковых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прыжковых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прыжковых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Проявлять качества силы, быстроты, выносливости и координации при выполнении прыжковых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прыжковых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Описывать технику бросков большого набивного мяча.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Осваивать технику бросков большого мяча.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бросков большого набивного мяча.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Проявлять качества силы, быстроты и координации при выполнении бросков большого мяча.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Описывать технику метания малого мяча.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Осваивать технику метания малого мяча.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метании малого мяча.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Проявлять качества силы, быстроты и координации при метании малого мяча.</w:t>
      </w:r>
    </w:p>
    <w:p w:rsidR="00E05940" w:rsidRPr="00E05940" w:rsidRDefault="00E05940" w:rsidP="00E05940">
      <w:pPr>
        <w:spacing w:after="0" w:line="240" w:lineRule="auto"/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E05940" w:rsidRPr="00E05940" w:rsidRDefault="00E05940" w:rsidP="000355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05940">
        <w:rPr>
          <w:rFonts w:ascii="Times New Roman" w:hAnsi="Times New Roman" w:cs="Times New Roman"/>
          <w:b/>
          <w:sz w:val="24"/>
          <w:szCs w:val="24"/>
        </w:rPr>
        <w:t>. Подвижные и спортивные игры (</w:t>
      </w:r>
      <w:r w:rsidR="009A575C">
        <w:rPr>
          <w:rFonts w:ascii="Times New Roman" w:hAnsi="Times New Roman" w:cs="Times New Roman"/>
          <w:b/>
          <w:sz w:val="24"/>
          <w:szCs w:val="24"/>
        </w:rPr>
        <w:t>3</w:t>
      </w:r>
      <w:r w:rsidR="00B60B64">
        <w:rPr>
          <w:rFonts w:ascii="Times New Roman" w:hAnsi="Times New Roman" w:cs="Times New Roman"/>
          <w:b/>
          <w:sz w:val="24"/>
          <w:szCs w:val="24"/>
        </w:rPr>
        <w:t>7</w:t>
      </w:r>
      <w:r w:rsidRPr="00E0594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355A0" w:rsidRPr="000355A0" w:rsidRDefault="000355A0" w:rsidP="0003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0355A0">
        <w:rPr>
          <w:rFonts w:ascii="Times New Roman" w:hAnsi="Times New Roman" w:cs="Times New Roman"/>
          <w:sz w:val="24"/>
          <w:szCs w:val="24"/>
        </w:rPr>
        <w:t xml:space="preserve">ас ногами и руками,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355A0">
        <w:rPr>
          <w:rFonts w:ascii="Times New Roman" w:hAnsi="Times New Roman" w:cs="Times New Roman"/>
          <w:sz w:val="24"/>
          <w:szCs w:val="24"/>
        </w:rPr>
        <w:t>ередач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55A0">
        <w:rPr>
          <w:rFonts w:ascii="Times New Roman" w:hAnsi="Times New Roman" w:cs="Times New Roman"/>
          <w:sz w:val="24"/>
          <w:szCs w:val="24"/>
        </w:rPr>
        <w:t xml:space="preserve"> мяча через волейбольную сетку различными способами, вв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Pr="000355A0">
        <w:rPr>
          <w:rFonts w:ascii="Times New Roman" w:hAnsi="Times New Roman" w:cs="Times New Roman"/>
          <w:sz w:val="24"/>
          <w:szCs w:val="24"/>
        </w:rPr>
        <w:t xml:space="preserve"> мяч из-за боковой, броски и ловл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355A0">
        <w:rPr>
          <w:rFonts w:ascii="Times New Roman" w:hAnsi="Times New Roman" w:cs="Times New Roman"/>
          <w:sz w:val="24"/>
          <w:szCs w:val="24"/>
        </w:rPr>
        <w:t xml:space="preserve"> мяча различными способами,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5A0">
        <w:rPr>
          <w:rFonts w:ascii="Times New Roman" w:hAnsi="Times New Roman" w:cs="Times New Roman"/>
          <w:sz w:val="24"/>
          <w:szCs w:val="24"/>
        </w:rPr>
        <w:t>футбольные упражнения, стойк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55A0">
        <w:rPr>
          <w:rFonts w:ascii="Times New Roman" w:hAnsi="Times New Roman" w:cs="Times New Roman"/>
          <w:sz w:val="24"/>
          <w:szCs w:val="24"/>
        </w:rPr>
        <w:t xml:space="preserve"> баскетболиста, ведение мяча на месте, в движении, правой и левой рукой, эстафет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355A0">
        <w:rPr>
          <w:rFonts w:ascii="Times New Roman" w:hAnsi="Times New Roman" w:cs="Times New Roman"/>
          <w:sz w:val="24"/>
          <w:szCs w:val="24"/>
        </w:rPr>
        <w:t>, брос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0355A0">
        <w:rPr>
          <w:rFonts w:ascii="Times New Roman" w:hAnsi="Times New Roman" w:cs="Times New Roman"/>
          <w:sz w:val="24"/>
          <w:szCs w:val="24"/>
        </w:rPr>
        <w:t xml:space="preserve"> мяч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55A0">
        <w:rPr>
          <w:rFonts w:ascii="Times New Roman" w:hAnsi="Times New Roman" w:cs="Times New Roman"/>
          <w:sz w:val="24"/>
          <w:szCs w:val="24"/>
        </w:rPr>
        <w:t xml:space="preserve"> в баскетбольное кольцо различными сп</w:t>
      </w:r>
      <w:r>
        <w:rPr>
          <w:rFonts w:ascii="Times New Roman" w:hAnsi="Times New Roman" w:cs="Times New Roman"/>
          <w:sz w:val="24"/>
          <w:szCs w:val="24"/>
        </w:rPr>
        <w:t xml:space="preserve">особами, </w:t>
      </w:r>
      <w:r w:rsidRPr="000355A0">
        <w:rPr>
          <w:rFonts w:ascii="Times New Roman" w:hAnsi="Times New Roman" w:cs="Times New Roman"/>
          <w:sz w:val="24"/>
          <w:szCs w:val="24"/>
        </w:rPr>
        <w:t>подвижные игры:</w:t>
      </w:r>
      <w:proofErr w:type="gramEnd"/>
      <w:r w:rsidRPr="000355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55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355A0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0355A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355A0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0355A0">
        <w:rPr>
          <w:rFonts w:ascii="Times New Roman" w:hAnsi="Times New Roman" w:cs="Times New Roman"/>
          <w:sz w:val="24"/>
          <w:szCs w:val="24"/>
        </w:rPr>
        <w:t xml:space="preserve"> с мешочком на голове», «</w:t>
      </w:r>
      <w:proofErr w:type="spellStart"/>
      <w:r w:rsidRPr="000355A0">
        <w:rPr>
          <w:rFonts w:ascii="Times New Roman" w:hAnsi="Times New Roman" w:cs="Times New Roman"/>
          <w:sz w:val="24"/>
          <w:szCs w:val="24"/>
        </w:rPr>
        <w:t>Колдунчики</w:t>
      </w:r>
      <w:proofErr w:type="spellEnd"/>
      <w:r w:rsidRPr="000355A0">
        <w:rPr>
          <w:rFonts w:ascii="Times New Roman" w:hAnsi="Times New Roman" w:cs="Times New Roman"/>
          <w:sz w:val="24"/>
          <w:szCs w:val="24"/>
        </w:rPr>
        <w:t>», «Салки», «Салки – дай руку», «Прерванные пятнашки», «Собачки», «Собачки ногами», «Бросай далеко, собирай быстрее», «Вышибалы»,  «</w:t>
      </w:r>
      <w:proofErr w:type="spellStart"/>
      <w:r w:rsidRPr="000355A0">
        <w:rPr>
          <w:rFonts w:ascii="Times New Roman" w:hAnsi="Times New Roman" w:cs="Times New Roman"/>
          <w:sz w:val="24"/>
          <w:szCs w:val="24"/>
        </w:rPr>
        <w:t>Антивышибалы</w:t>
      </w:r>
      <w:proofErr w:type="spellEnd"/>
      <w:r w:rsidRPr="000355A0">
        <w:rPr>
          <w:rFonts w:ascii="Times New Roman" w:hAnsi="Times New Roman" w:cs="Times New Roman"/>
          <w:sz w:val="24"/>
          <w:szCs w:val="24"/>
        </w:rPr>
        <w:t>», «Белые медведи», «Волк во рву», «Ловля обезьян с мячом», «Перестрелка», «Пустое место», «Осада города», «Подвижная цель», «Совушка», «Удочка», «Салки с домиками», «Перебежки с мешочком на голове», «Мяч в туннеле», «Парашютисты», «Волшебные елочки», «Белочка-защитница», «Горячая линия», «Будь осторожен», «Накаты</w:t>
      </w:r>
      <w:proofErr w:type="gramEnd"/>
      <w:r w:rsidRPr="000355A0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Pr="000355A0">
        <w:rPr>
          <w:rFonts w:ascii="Times New Roman" w:hAnsi="Times New Roman" w:cs="Times New Roman"/>
          <w:sz w:val="24"/>
          <w:szCs w:val="24"/>
        </w:rPr>
        <w:t>Вышибалы с кеглями», «Вышибалы через сетку», «Штурм»,  «</w:t>
      </w:r>
      <w:proofErr w:type="spellStart"/>
      <w:r w:rsidRPr="000355A0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0355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355A0">
        <w:rPr>
          <w:rFonts w:ascii="Times New Roman" w:hAnsi="Times New Roman" w:cs="Times New Roman"/>
          <w:sz w:val="24"/>
          <w:szCs w:val="24"/>
        </w:rPr>
        <w:t>хопах</w:t>
      </w:r>
      <w:proofErr w:type="spellEnd"/>
      <w:r w:rsidRPr="000355A0">
        <w:rPr>
          <w:rFonts w:ascii="Times New Roman" w:hAnsi="Times New Roman" w:cs="Times New Roman"/>
          <w:sz w:val="24"/>
          <w:szCs w:val="24"/>
        </w:rPr>
        <w:t xml:space="preserve">», «Пионербол», «Точно в цель», «Борьба за мяч», «Вызов», «Командные хвостики», </w:t>
      </w:r>
      <w:r w:rsidRPr="000355A0">
        <w:rPr>
          <w:rFonts w:ascii="Times New Roman" w:hAnsi="Times New Roman" w:cs="Times New Roman"/>
          <w:sz w:val="24"/>
          <w:szCs w:val="24"/>
        </w:rPr>
        <w:lastRenderedPageBreak/>
        <w:t>«Круговая охота», «Флаг на башне», «Марш с закрытыми глазами», играть в спортивные игры (футбол, баскетбол, гандбол).</w:t>
      </w:r>
      <w:proofErr w:type="gramEnd"/>
    </w:p>
    <w:p w:rsidR="000355A0" w:rsidRPr="00062D7F" w:rsidRDefault="000355A0" w:rsidP="000355A0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05940" w:rsidRPr="000355A0" w:rsidRDefault="000355A0" w:rsidP="000355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9C009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E05940" w:rsidRPr="00E05940" w:rsidRDefault="00E05940" w:rsidP="000355A0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Давать пас ногами и руками;</w:t>
      </w:r>
    </w:p>
    <w:p w:rsidR="00E05940" w:rsidRPr="00E05940" w:rsidRDefault="00E05940" w:rsidP="000355A0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передачи мяча через волейбольную сетку различн</w:t>
      </w:r>
      <w:r w:rsidR="000355A0">
        <w:rPr>
          <w:rFonts w:ascii="Times New Roman" w:hAnsi="Times New Roman" w:cs="Times New Roman"/>
          <w:sz w:val="24"/>
          <w:szCs w:val="24"/>
        </w:rPr>
        <w:t xml:space="preserve">ыми способами, вводить мяч </w:t>
      </w:r>
      <w:proofErr w:type="gramStart"/>
      <w:r w:rsidR="000355A0">
        <w:rPr>
          <w:rFonts w:ascii="Times New Roman" w:hAnsi="Times New Roman" w:cs="Times New Roman"/>
          <w:sz w:val="24"/>
          <w:szCs w:val="24"/>
        </w:rPr>
        <w:t>из-</w:t>
      </w:r>
      <w:r w:rsidRPr="00E0594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05940">
        <w:rPr>
          <w:rFonts w:ascii="Times New Roman" w:hAnsi="Times New Roman" w:cs="Times New Roman"/>
          <w:sz w:val="24"/>
          <w:szCs w:val="24"/>
        </w:rPr>
        <w:t xml:space="preserve"> боковой;</w:t>
      </w:r>
    </w:p>
    <w:p w:rsidR="00E05940" w:rsidRPr="00E05940" w:rsidRDefault="00E05940" w:rsidP="000355A0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броски и ловлю мяча различными способами;</w:t>
      </w:r>
    </w:p>
    <w:p w:rsidR="00E05940" w:rsidRPr="00E05940" w:rsidRDefault="00E05940" w:rsidP="000355A0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футбольные упражнения, стойку баскетболиста;</w:t>
      </w:r>
    </w:p>
    <w:p w:rsidR="00E05940" w:rsidRPr="00E05940" w:rsidRDefault="00E05940" w:rsidP="000355A0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ведение мяча на месте, в движении, правой и левой рукой;</w:t>
      </w:r>
    </w:p>
    <w:p w:rsidR="00E05940" w:rsidRPr="00E05940" w:rsidRDefault="00E05940" w:rsidP="000355A0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Участвовать в эстафетах;</w:t>
      </w:r>
    </w:p>
    <w:p w:rsidR="00E05940" w:rsidRPr="00E05940" w:rsidRDefault="00E05940" w:rsidP="000355A0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Бросать мяч в баскетбольное кольцо различными способами;</w:t>
      </w:r>
    </w:p>
    <w:p w:rsidR="00E05940" w:rsidRPr="00B06822" w:rsidRDefault="00E05940" w:rsidP="00E05940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Играть в  подвижные игры.</w:t>
      </w:r>
    </w:p>
    <w:p w:rsidR="00E05940" w:rsidRPr="000355A0" w:rsidRDefault="00E05940" w:rsidP="00E05940">
      <w:pPr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55A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Осваивать универсальные умения в самостоятельной организации и проведении подвижных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Излагать правила и условия проведения подвижных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Осваивать двигательные действия, составляющие содержание подвижных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в подвижных играх;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Принимать адекватные решения в условиях игровой деятельности;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Осваивать универсальные умения управлять эмоциями в процессе учебной и игровой деятельности;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Проявлять быстроту и ловкость во время подвижных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Соблюдать дисциплину и правила техники безопасности во время подвижных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Описывать разучиваемые технические действия из спортивных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Осваивать технические действия из спортивных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Моделировать технические  действия в игровой деятельности;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из спортивных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Выявлять ошибки при выполнении технических действий из спортивных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Соблюдать дисциплину и  правила техники безопасности в условиях учебной и игровой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Осваивать умения выполнять универсальные физические упражнения;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Развивать физические качества.</w:t>
      </w:r>
    </w:p>
    <w:p w:rsidR="00C670A8" w:rsidRDefault="00C670A8" w:rsidP="00851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64A" w:rsidRDefault="0085164A" w:rsidP="00851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85164A" w:rsidRDefault="0085164A" w:rsidP="00851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64A" w:rsidRPr="00DA4C08" w:rsidRDefault="0085164A" w:rsidP="00851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C08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входного и итогового </w:t>
      </w:r>
      <w:r w:rsidRPr="00DA4C08">
        <w:rPr>
          <w:rFonts w:ascii="Times New Roman" w:hAnsi="Times New Roman" w:cs="Times New Roman"/>
          <w:sz w:val="24"/>
          <w:szCs w:val="24"/>
        </w:rPr>
        <w:t>контроля используется методическое пособие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64A" w:rsidRDefault="0085164A" w:rsidP="0085164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sz w:val="24"/>
          <w:szCs w:val="24"/>
        </w:rPr>
        <w:t>Физическая культура. Входные и итоговые проверочные работы. 1-4 классы</w:t>
      </w:r>
      <w:proofErr w:type="gramStart"/>
      <w:r w:rsidRPr="00117205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117205">
        <w:rPr>
          <w:rFonts w:ascii="Times New Roman" w:hAnsi="Times New Roman" w:cs="Times New Roman"/>
          <w:sz w:val="24"/>
          <w:szCs w:val="24"/>
        </w:rPr>
        <w:t xml:space="preserve">ост. В.Н. </w:t>
      </w:r>
      <w:proofErr w:type="spellStart"/>
      <w:r w:rsidRPr="00117205">
        <w:rPr>
          <w:rFonts w:ascii="Times New Roman" w:hAnsi="Times New Roman" w:cs="Times New Roman"/>
          <w:sz w:val="24"/>
          <w:szCs w:val="24"/>
        </w:rPr>
        <w:t>Верхлин</w:t>
      </w:r>
      <w:proofErr w:type="spellEnd"/>
      <w:r w:rsidRPr="00117205">
        <w:rPr>
          <w:rFonts w:ascii="Times New Roman" w:hAnsi="Times New Roman" w:cs="Times New Roman"/>
          <w:sz w:val="24"/>
          <w:szCs w:val="24"/>
        </w:rPr>
        <w:t>, К.А. Воронцов. М.: ВАКО, 2011.</w:t>
      </w:r>
    </w:p>
    <w:p w:rsidR="0085164A" w:rsidRPr="00C033C1" w:rsidRDefault="0085164A" w:rsidP="00851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64A" w:rsidRDefault="0085164A" w:rsidP="00851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текущего контроля используется Приложение 1 (Тестирования: рекомендации по проведению и результаты) методического пособия:</w:t>
      </w:r>
    </w:p>
    <w:p w:rsidR="00A32B6F" w:rsidRPr="00C4696C" w:rsidRDefault="0085164A" w:rsidP="0085164A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i/>
          <w:sz w:val="24"/>
          <w:szCs w:val="24"/>
        </w:rPr>
        <w:t>Патрикеев А.Ю.</w:t>
      </w:r>
      <w:r w:rsidRPr="00117205">
        <w:rPr>
          <w:rFonts w:ascii="Times New Roman" w:hAnsi="Times New Roman" w:cs="Times New Roman"/>
          <w:sz w:val="24"/>
          <w:szCs w:val="24"/>
        </w:rPr>
        <w:t xml:space="preserve"> Поурочные разработки по физической культуре.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7205">
        <w:rPr>
          <w:rFonts w:ascii="Times New Roman" w:hAnsi="Times New Roman" w:cs="Times New Roman"/>
          <w:sz w:val="24"/>
          <w:szCs w:val="24"/>
        </w:rPr>
        <w:t xml:space="preserve"> класс. М.: ВАКО, 201</w:t>
      </w:r>
      <w:r>
        <w:rPr>
          <w:rFonts w:ascii="Times New Roman" w:hAnsi="Times New Roman" w:cs="Times New Roman"/>
          <w:sz w:val="24"/>
          <w:szCs w:val="24"/>
        </w:rPr>
        <w:t>3, с. 229.</w:t>
      </w:r>
    </w:p>
    <w:p w:rsidR="00BB3B22" w:rsidRDefault="00BB3B22" w:rsidP="00BB3B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3B22">
        <w:rPr>
          <w:rFonts w:ascii="Times New Roman" w:hAnsi="Times New Roman" w:cs="Times New Roman"/>
          <w:b/>
          <w:sz w:val="18"/>
          <w:szCs w:val="18"/>
        </w:rPr>
        <w:lastRenderedPageBreak/>
        <w:t>КАЛЕНДАРНО-ТЕМАТИЧЕСКОЕ ПЛАНИРОВАНИЕ</w:t>
      </w:r>
    </w:p>
    <w:p w:rsidR="00BB3B22" w:rsidRPr="00BB3B22" w:rsidRDefault="00BB3B22" w:rsidP="00BB3B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10"/>
        <w:tblW w:w="92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1"/>
        <w:gridCol w:w="685"/>
        <w:gridCol w:w="850"/>
        <w:gridCol w:w="1560"/>
        <w:gridCol w:w="1134"/>
        <w:gridCol w:w="3069"/>
        <w:gridCol w:w="1380"/>
      </w:tblGrid>
      <w:tr w:rsidR="00BB3B22" w:rsidRPr="00BB3B22" w:rsidTr="00BB3B22">
        <w:trPr>
          <w:trHeight w:val="463"/>
        </w:trPr>
        <w:tc>
          <w:tcPr>
            <w:tcW w:w="591" w:type="dxa"/>
            <w:vMerge w:val="restart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535" w:type="dxa"/>
            <w:gridSpan w:val="2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560" w:type="dxa"/>
            <w:vMerge w:val="restart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134" w:type="dxa"/>
            <w:vMerge w:val="restart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3069" w:type="dxa"/>
            <w:vMerge w:val="restart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Решаемые</w:t>
            </w:r>
          </w:p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</w:t>
            </w:r>
          </w:p>
        </w:tc>
        <w:tc>
          <w:tcPr>
            <w:tcW w:w="1380" w:type="dxa"/>
            <w:vMerge w:val="restart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Дом.</w:t>
            </w:r>
          </w:p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BB3B22" w:rsidRPr="00BB3B22" w:rsidTr="00BB3B22">
        <w:trPr>
          <w:trHeight w:val="145"/>
        </w:trPr>
        <w:tc>
          <w:tcPr>
            <w:tcW w:w="591" w:type="dxa"/>
            <w:vMerge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560" w:type="dxa"/>
            <w:vMerge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vMerge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B22" w:rsidRPr="00BB3B22" w:rsidTr="00BB3B22">
        <w:trPr>
          <w:trHeight w:val="1509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:rsidR="00BB3B22" w:rsidRDefault="007F291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0B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7F291D" w:rsidRDefault="007F291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91D" w:rsidRPr="007F291D" w:rsidRDefault="007F291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ционно-методиче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требования на уроках физической культуры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рованный урок 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Ознакомление с организационно-методическими требованиями, применяемыми на уроках физической культуры, повторение строевых упражнений, повторение подвижных игр «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» и «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Пригото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вить спортив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форму для улицы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</w:tcPr>
          <w:p w:rsidR="00BB3B22" w:rsidRPr="007F291D" w:rsidRDefault="007F291D" w:rsidP="00B60B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0B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бега на 30 м с вы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сокого старта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бе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говой разминки. Проведение тес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тирования бега на 30 м с высо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старта. По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вторение  под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вижных игр    «Салки» и «Салки – дай руку»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тексты «Что такое физическая культура» и «Твой организм» на с. 18-19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dxa"/>
          </w:tcPr>
          <w:p w:rsidR="00BB3B22" w:rsidRPr="007F291D" w:rsidRDefault="007F291D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0B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Техника челночного бега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жении; повторе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ние  техники челночного бега; проведение под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вижной игры «Прерванные пятнашки», по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вторение под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вижной игры «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«Основные внутренние органы» на с. 20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</w:tcPr>
          <w:p w:rsidR="00BB3B22" w:rsidRPr="007F291D" w:rsidRDefault="00CC02B4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0B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F291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челночного бега на 3х10 м  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в движении. Проведение  тестирования челночного бега на 3х10 м. Разучивание  подвижной игры «Собачки ногами»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«Скелет» на с. 21-22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dxa"/>
          </w:tcPr>
          <w:p w:rsidR="00BB3B22" w:rsidRPr="007F291D" w:rsidRDefault="007F291D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0B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Способы метания мешочка (мяча) на дальность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беговой разминки, знакомство с техникой метания мешочка (мяча) на дальность различными способами, проведение подвижной игры «Бросай далеко, собирай быстрее»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«Мышцы» на с. 22-23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dxa"/>
          </w:tcPr>
          <w:p w:rsidR="00BB3B22" w:rsidRPr="007F291D" w:rsidRDefault="007F291D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0B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мешочка на дальность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беговой разминки, проведение тестирования метания мешочка на дальность, повторение подвижной игры «Собачки ногами»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«Осанка» на с. 24-25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5" w:type="dxa"/>
          </w:tcPr>
          <w:p w:rsidR="00BB3B22" w:rsidRDefault="007F291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0B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7F291D" w:rsidRPr="007F291D" w:rsidRDefault="00B60B64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F291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Пас и его значение для спортивных игр с мячом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движении. Знакомство с различными вариантами паса мяча  ногой. Разучивание правил спортивной игры «Футбол»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Узнать, какие футбольные клубы есть в России</w:t>
            </w:r>
          </w:p>
        </w:tc>
      </w:tr>
      <w:tr w:rsidR="00BB3B22" w:rsidRPr="00BB3B22" w:rsidTr="00BB3B22">
        <w:trPr>
          <w:trHeight w:val="1124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5" w:type="dxa"/>
          </w:tcPr>
          <w:p w:rsidR="00BB3B22" w:rsidRDefault="00B60B64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F291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7F291D" w:rsidRPr="007F291D" w:rsidRDefault="007F291D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0B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Спортивная игра «Футбол»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в  движении и различных вариантов паса мяча  ногой.    Проведение спортивной игры «Футбол»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Узнать названия зарубежных футбольных клубов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5" w:type="dxa"/>
          </w:tcPr>
          <w:p w:rsidR="00BB3B22" w:rsidRDefault="007F291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0B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7F291D" w:rsidRPr="007F291D" w:rsidRDefault="007F291D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0B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на месте. Повторение техники прыжка в длину с разбега. Повторение спортивной игры «Футбол»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«Сердце и кровеносные сосуды» на с. 33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13-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85" w:type="dxa"/>
          </w:tcPr>
          <w:p w:rsidR="00BB3B22" w:rsidRDefault="00B60B64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021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:rsidR="000219D1" w:rsidRPr="007F291D" w:rsidRDefault="000219D1" w:rsidP="0013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Прыжки в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длину с разбега на результат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Повторение разминки на месте.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 прыжков в длину с разбега на результат. Повторение подвижной игры «Собачки ногами»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Прочитать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 «Орган зрения - глаза» на с. 35-39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685" w:type="dxa"/>
          </w:tcPr>
          <w:p w:rsidR="00BB3B22" w:rsidRPr="007F291D" w:rsidRDefault="000219D1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урок по прыжкам в длину с разбега  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 по кругу. Контрольное выполнение   прыжков в длину с разбега. Повторение спортивной игры «Футбол»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«Орган слуха - уши» на с. 40-41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5" w:type="dxa"/>
          </w:tcPr>
          <w:p w:rsidR="00BB3B22" w:rsidRPr="007F291D" w:rsidRDefault="000219D1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 по спортивной игре «Футбол»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 разминки в движении по кругу. Повторение правил спортивной игры «Футбол», контрольное выполнение бросков мяча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из-за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боковой (аут), контрольная игра в футбол  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Приготовить спортивную форму для зала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5" w:type="dxa"/>
          </w:tcPr>
          <w:p w:rsidR="00BB3B22" w:rsidRPr="007F291D" w:rsidRDefault="00132049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219D1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малого мяча на точность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малым  мячом. Проведение тестирования по метанию малого мяча на точность. Проведение подвижной игры «Вышибалы»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тексты «Орган осязания – кожа» и «Орган вкуса – язык» на с. 42-45 учебника</w:t>
            </w:r>
            <w:proofErr w:type="gramEnd"/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5" w:type="dxa"/>
          </w:tcPr>
          <w:p w:rsidR="00BB3B22" w:rsidRPr="007F291D" w:rsidRDefault="00132049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219D1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наклона вперед из положения стоя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разминки, направленной на развитие гибкости. Проведение тестирования наклона вперед из положения стоя. Разучивание  подвижной игры «Белые медведи»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  текст «Личная гигиена» на с. 45-49 учебника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5" w:type="dxa"/>
          </w:tcPr>
          <w:p w:rsidR="00BB3B22" w:rsidRPr="007F291D" w:rsidRDefault="000219D1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подъема туловища из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лежа за 30 с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разминки, направленной на развитие гибкости, тестирование подъема туловища из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лежа за 30 с.  Проведение подвижной игры «Белые медведи»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  текст «Что нужно делать для укрепления мышц стоп» на с. 31 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5" w:type="dxa"/>
          </w:tcPr>
          <w:p w:rsidR="00BB3B22" w:rsidRPr="007F291D" w:rsidRDefault="000219D1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прыжка в длину с места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 прыжковой разминки,  проведение тестирования прыжка в длину с места.  Повторение подвижной игры «Волк во рву»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5" w:type="dxa"/>
          </w:tcPr>
          <w:p w:rsidR="00BB3B22" w:rsidRPr="007F291D" w:rsidRDefault="000219D1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подтягивания на низкой перекладине из виса лежа согнувшись</w:t>
            </w:r>
            <w:proofErr w:type="gramEnd"/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прыжковой разминки, проведение  тестирования подтягивания на низкой перекладине из виса лежа согнувшись.  Повторение подвижной игры «Волк во рву»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 вис на перекладине или гимнастической стенке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5" w:type="dxa"/>
          </w:tcPr>
          <w:p w:rsidR="00BB3B22" w:rsidRPr="007F291D" w:rsidRDefault="000219D1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виса на время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гимнастическими палками, проведение тестирования виса на время.  Разучивание подвижной игры «Ловля обезьян с мячом»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Бросать различные небольшие предметы (мягкие игрушки) из руки в руку. Посчитать, сколько падений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предмета будет при 20 бросках. Записать результат в дневник с/к,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должен сохраниться с прошлого года, принести его на следующий урок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5" w:type="dxa"/>
          </w:tcPr>
          <w:p w:rsidR="00BB3B22" w:rsidRDefault="000219D1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0219D1" w:rsidRPr="007F291D" w:rsidRDefault="000219D1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Подвижная игра «Перестрелка»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мячами, повторение бросков и ловли мяча. Разучивание  подвижной  игры «Перестрелка»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прямые шпагаты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5" w:type="dxa"/>
          </w:tcPr>
          <w:p w:rsidR="00BB3B22" w:rsidRPr="007F291D" w:rsidRDefault="00132049" w:rsidP="0013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219D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Футбольные упражнения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 мячом, разучивание футбольных упражнений. Повторение подвижной игры «Перестрелка»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продольные шпагаты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5" w:type="dxa"/>
          </w:tcPr>
          <w:p w:rsidR="00BB3B22" w:rsidRPr="007F291D" w:rsidRDefault="006853C9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Футбольные упражнения в парах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мячами в парах, разучивание футбольных упражнений в парах, разучивание подвижной игры «Пустое место»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Придумать свое упражнение с мячом и ударом по воротам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27-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5" w:type="dxa"/>
          </w:tcPr>
          <w:p w:rsidR="00BB3B22" w:rsidRDefault="00132049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853C9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6853C9" w:rsidRPr="007F291D" w:rsidRDefault="00132049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853C9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Различные варианты футбольных упражнений в парах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 в парах, проведение футбольных упражнений в парах, повторение подвижной игры «Пустое место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Узнать, какие варианты футбола бывают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685" w:type="dxa"/>
          </w:tcPr>
          <w:p w:rsidR="00BB3B22" w:rsidRPr="007F291D" w:rsidRDefault="006853C9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Подвижная игра «Осада города»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мячом в парах. Повторение техники бросков и ловли мяча в парах. Проведение подвижной игры «Осада города»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Знать, какие осадные оружия или сооружения применялись в древности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5" w:type="dxa"/>
          </w:tcPr>
          <w:p w:rsidR="00BB3B22" w:rsidRDefault="006853C9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6853C9" w:rsidRPr="007F291D" w:rsidRDefault="00132049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853C9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Броски и ловля мяча в парах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мячом в парах. Разучивание упражнений с двумя мячами в парах. Повторение подвижной игры «Осада города»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  текст «Закаливание» на с. 50-51 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5" w:type="dxa"/>
          </w:tcPr>
          <w:p w:rsidR="00BB3B22" w:rsidRPr="007F291D" w:rsidRDefault="006853C9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Закаливание 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закаливанием. Разучивание разминки с мячом. Повторение упражнений с двумя мячами в парах. Разучивание подвижной игры «Подвижная цель»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685" w:type="dxa"/>
          </w:tcPr>
          <w:p w:rsidR="00BB3B22" w:rsidRDefault="006853C9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6853C9" w:rsidRPr="007F291D" w:rsidRDefault="00132049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853C9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правил закаливания и  разминки с мячом. Совершенствование техники ведения мяча. Повторение подвижной игры «Подвижная цель»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Решить, во что играть на следующем уроке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685" w:type="dxa"/>
          </w:tcPr>
          <w:p w:rsidR="00BB3B22" w:rsidRDefault="00A10E3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A10E32" w:rsidRPr="007F291D" w:rsidRDefault="00132049" w:rsidP="0013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10E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 разминки   в движении.    Проведение 2-3 подвижных игр по желанию учеников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задания 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85" w:type="dxa"/>
          </w:tcPr>
          <w:p w:rsidR="00BB3B22" w:rsidRPr="007F291D" w:rsidRDefault="00AB351A" w:rsidP="0013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Кувырок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вперед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Разучивание разминки на матах,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 техники   кувырка вперед, проведение подвижной игры «Удочка»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Прочитать  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 «Что нужно делать при сутулой спине» на с. 29-30  учебника и запомнить комплекс упражнений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685" w:type="dxa"/>
          </w:tcPr>
          <w:p w:rsidR="00BB3B22" w:rsidRPr="007F291D" w:rsidRDefault="00AB351A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Кувырок вперед с разбега и через препятствие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на матах, повторение техники  кувырка вперед с разбега. Разучивание кувырка вперед через препятствие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  текст «Что нужно делать для укрепления мышц живота и спины» на с. 30-31  учебника и запомнить комплекс упражнений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85" w:type="dxa"/>
          </w:tcPr>
          <w:p w:rsidR="00BB3B22" w:rsidRPr="007F291D" w:rsidRDefault="00AB351A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Варианты выполнения кувырка вперед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 разминки на матах с резиновыми кольцами, разучивание различных вариантов выполнения кувырка вперед, проведение игрового упражнения на внимание  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  текст «Что нужно делать для укрепления мышц ног» на с. 31  учебника и запомнить комплекс упражнений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5" w:type="dxa"/>
          </w:tcPr>
          <w:p w:rsidR="00BB3B22" w:rsidRPr="007F291D" w:rsidRDefault="00132049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AB351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Кувырок назад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на матах с резиновыми кольцами.  Разучивание   кувырка назад, повторение подвижной игры «Удочка»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дома перекаты назад-вперед в группировке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85" w:type="dxa"/>
          </w:tcPr>
          <w:p w:rsidR="00BB3B22" w:rsidRPr="007F291D" w:rsidRDefault="00AB351A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Кувырки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массажным мячом («ежиком»). Совершенствование техники выполнения кувырка вперед, повторение техники выполнения кувырка назад, разучивание подвижной игры «Мяч в туннеле»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«Мозг и нервная система» на с. 54-56  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85" w:type="dxa"/>
          </w:tcPr>
          <w:p w:rsidR="00BB3B22" w:rsidRPr="007F291D" w:rsidRDefault="00AB351A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массажным мячом, проведение круговой тренировки, повторение  подвижной игры «Мяч в туннеле»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текст «Береги нервную систему» на с.56 учебника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5" w:type="dxa"/>
          </w:tcPr>
          <w:p w:rsidR="00BB3B22" w:rsidRDefault="00132049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B351A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214E37" w:rsidRPr="007F291D" w:rsidRDefault="00132049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14E3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Стойка на голове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 с гимнастическими палками.  Повторение техники выполнения стойки на голове. Разучивание подвижной игры «Парашютисты»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«Что же такое эмоции» на с.57-58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685" w:type="dxa"/>
          </w:tcPr>
          <w:p w:rsidR="00BB3B22" w:rsidRDefault="00214E37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214E37" w:rsidRPr="007F291D" w:rsidRDefault="00132049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14E3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Стойка на руках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Повторение разминки с гимнастическими палками, 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совершенствование техники выполнения стойки на голове.  Разучивание техники выполнения стойки на руках.  Повторение подвижной игры «Парашютисты»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Прочитать текст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«Органы дыхания» на с.58-59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685" w:type="dxa"/>
          </w:tcPr>
          <w:p w:rsidR="00BB3B22" w:rsidRPr="007F291D" w:rsidRDefault="00214E37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разминки, направленной на сохранение правильной осанки, Повторение  техники выполнения стойки на голове и на руках, проведение круговой тренировки, проведение подвижной игры «Волшебные елочки»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о том, как правильно дышать, выполняя физические упражнения на с.60-62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85" w:type="dxa"/>
          </w:tcPr>
          <w:p w:rsidR="00BB3B22" w:rsidRPr="007F291D" w:rsidRDefault="00132049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14E3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Вис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одной и двумя ногами на перекладине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разминки, направленной на сохранение правильной осанки. Совершенствование техники лазанья и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на гимнастической стенке, повторение техники виса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одной и двумя ногами на перекладине, проведение подвижной игры «Белочка-защитница»    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«Органы пищеварения» на с.62-63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85" w:type="dxa"/>
          </w:tcPr>
          <w:p w:rsidR="00214E37" w:rsidRPr="007F291D" w:rsidRDefault="00132049" w:rsidP="0013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14E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Лазанье и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по гимнастической стенке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у гимнастической стенки, проведение различных вариантов лазанья и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по гимнастической стенке, совершенствование техники виса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одной и двумя ногами на перекладине, проведение подвижной игры «Белочка-защитница»    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«Пища и питательные вещества» на с.63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85" w:type="dxa"/>
          </w:tcPr>
          <w:p w:rsidR="00BB3B22" w:rsidRPr="007F291D" w:rsidRDefault="00132049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Прыжки в скакалку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 со скакалками. Повторение техники прыжков  в скакалку. Проведение подвижной игры «Горячая линия»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продолжение текста «Пища и питательные вещества» на с.65 учебника и выучить правила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85" w:type="dxa"/>
          </w:tcPr>
          <w:p w:rsidR="00F91315" w:rsidRDefault="00132049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BB3B22" w:rsidRPr="007F291D" w:rsidRDefault="00BB3B22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Прыжки в скакалку в тройках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со скакалками. Повторение прыжков  в скакалку. Разучивание прыжков в скакалку в тройках. Повторение  подвижной игры «Горячая линия»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«Вода и питьевой режим» на с.66-68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85" w:type="dxa"/>
          </w:tcPr>
          <w:p w:rsidR="00F91315" w:rsidRDefault="00214E37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214E37" w:rsidRPr="007F291D" w:rsidRDefault="00214E37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Лазанье по канату в три приема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со скакалками, повторение техники прыжка в скакалку в тройках, разучивание техники лазанья по канату в три приема, разучивание подвижной игры «Будь осторожен»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Измерить рост, массу, окружность грудной клетки, записать данные в дневник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/к, принести его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следующий урок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685" w:type="dxa"/>
          </w:tcPr>
          <w:p w:rsidR="00214E37" w:rsidRPr="007F291D" w:rsidRDefault="00F91315" w:rsidP="00132049">
            <w:pPr>
              <w:ind w:left="-6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со скакалками, проведение круговой тренировки, повторение подвижной игры «Будь осторожен»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Выполнить отжимания от пола, записать результат в дневник с/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, сравнить с прошлогодними показателями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85" w:type="dxa"/>
          </w:tcPr>
          <w:p w:rsidR="00BB3B22" w:rsidRPr="007F291D" w:rsidRDefault="00F91315" w:rsidP="0013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Упражнения на гимнастическом бревне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разминки, направленной на развитие координации движений, повторение техники прыжков в скакалку в движении, разучивание упражнений на гимнастическом бревне. Проведение подвижной игры «Шмель»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прыжок в высоту с места, записать результат в дневник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85" w:type="dxa"/>
          </w:tcPr>
          <w:p w:rsidR="00BB3B22" w:rsidRPr="007F291D" w:rsidRDefault="00132049" w:rsidP="0013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Упражнения на гимнастических кольцах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Проведение разминки, направленной на развитие координации движений, повторение упражнений на гимнастическом бревне, повторение упражнений на кольцах. Проведение подвижной игры «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с мешочком на голове»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подбрасывание малого мяча и записать результат в дневник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58 </w:t>
            </w:r>
          </w:p>
        </w:tc>
        <w:tc>
          <w:tcPr>
            <w:tcW w:w="685" w:type="dxa"/>
          </w:tcPr>
          <w:p w:rsidR="00BB3B22" w:rsidRPr="007F291D" w:rsidRDefault="00F91315" w:rsidP="0013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движении. Повторение комбинации  на гимнастических кольцах. Повторение упражнений на гимнастическом бревне, проведение круговой тренировки. Проведение  подвижной игры «Салки с домиками»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наклоны из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стоя и записать результат в дневник с/к (дотянулся руками – до колена, до середины голени, до голени, до пола, положил ладонь на пол)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5" w:type="dxa"/>
          </w:tcPr>
          <w:p w:rsidR="00BB3B22" w:rsidRDefault="00E326CC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F91315" w:rsidRDefault="00F91315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E326CC" w:rsidRPr="007F291D" w:rsidRDefault="00E326CC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Лазанье по наклонной гимнастической скамейке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в движении, разучивание вариантов лазанья по наклонной гимнастической скамейке, повторение подвижной игры «Белочка-защитница»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Выполнить все тестовые задания «Проверь себя» и подсчитать сумму баллов. На с.89-90 учебника прочитать описание результатов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85" w:type="dxa"/>
          </w:tcPr>
          <w:p w:rsidR="00BB3B22" w:rsidRPr="007F291D" w:rsidRDefault="00132049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Варианты вращения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обруча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Комбинированный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Разучивание разминки с обручами в движении.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 техники лазанья по наклонной гимнастической скамейке, повторение различных вариантов вращения обруча, разучивание подвижной игры «Перебежки с мешочком на голове»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Потренироваться стоять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одной ноге с закрытыми глазами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685" w:type="dxa"/>
          </w:tcPr>
          <w:p w:rsidR="00BB3B22" w:rsidRPr="007F291D" w:rsidRDefault="0059763E" w:rsidP="0013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обручами в движении, проведение круговой тренировки, проведение 1-2 игр по желанию учеников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Бывать на свежем воздухе, кататься с горы на санках, лыжах, коньках и т.п.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85" w:type="dxa"/>
          </w:tcPr>
          <w:p w:rsidR="00BB3B22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E326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26C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E326CC" w:rsidRPr="007F291D" w:rsidRDefault="00E326CC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Полоса препятствий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движении. Прохождение полосы препятствий. Повторение подвижной игры «Удочка»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лазанье по канату, гимнастической стенке или отжимания от пола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D70C25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85" w:type="dxa"/>
          </w:tcPr>
          <w:p w:rsidR="00BB3B22" w:rsidRDefault="00CC02B4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26C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E326CC" w:rsidRPr="007F291D" w:rsidRDefault="00E326CC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Усложненная полоса препятствий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в движении. Преодоление усложненной полосы препятствий. Повторение подвижной игры </w:t>
            </w:r>
          </w:p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«Совушка»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«Прыжок в высоту» на с.97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85" w:type="dxa"/>
          </w:tcPr>
          <w:p w:rsidR="00BB3B22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E32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26C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E326CC" w:rsidRPr="007F291D" w:rsidRDefault="00E326CC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Прыжок в высоту с прямого разбега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гимнастическими скамейками, повторение техники прыжка в высоту с прямого разбега,   проведение подвижной игры </w:t>
            </w:r>
          </w:p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«Вышибалы с кеглями»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ежедневно по 20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выпрыгиваний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или приседаний до следующего урока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85" w:type="dxa"/>
          </w:tcPr>
          <w:p w:rsidR="00BB3B22" w:rsidRPr="007F291D" w:rsidRDefault="00132049" w:rsidP="0013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Прыжок в высоту с прямого разбега на результат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на гимнастических скамейках,  проведение прыжков в высоту с прямого разбега на результат,   повторение подвижной игры </w:t>
            </w:r>
          </w:p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«Вышибалы с кеглями»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Стоять на одной ноге с закрытыми глазами на время. Записать лучший результат в дневник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5" w:type="dxa"/>
          </w:tcPr>
          <w:p w:rsidR="00BB3B22" w:rsidRPr="007F291D" w:rsidRDefault="0059763E" w:rsidP="0013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Прыжок в высоту спиной вперед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59763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 с перевернутыми гимнастическими скамейками. Повторение техники прыжка в высоту спиной вперед, совершенствование техники прыжка в высоту с прямого разбега, разучивание подвижной игры «Штурм»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 и выпрыгивания (упражнение «Лягушка»)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85" w:type="dxa"/>
          </w:tcPr>
          <w:p w:rsidR="00BB3B22" w:rsidRPr="007F291D" w:rsidRDefault="0059763E" w:rsidP="0013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Прыжки на мячах-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парах с мячами-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хопами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, совершенствование техники прыжков на мячах-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, проведение подвижной игры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Придумать подвижную игру с использованием мячей-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хопов</w:t>
            </w:r>
            <w:proofErr w:type="spellEnd"/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685" w:type="dxa"/>
          </w:tcPr>
          <w:p w:rsidR="00BB3B22" w:rsidRPr="007F291D" w:rsidRDefault="0059763E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Эстафеты с мячом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мячами-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хопами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в парах. Проведение эстафет с мячом, подвижных игр  с мячами-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хопами</w:t>
            </w:r>
            <w:proofErr w:type="spellEnd"/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Решить, во что играть на следующем уроке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85" w:type="dxa"/>
          </w:tcPr>
          <w:p w:rsidR="00BB3B22" w:rsidRPr="007F291D" w:rsidRDefault="00132049" w:rsidP="005976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беговой разминки, проведение 2-3 подвижных игр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Делать зарядку ежедневно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85" w:type="dxa"/>
          </w:tcPr>
          <w:p w:rsidR="00BB3B22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AA5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A54FD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AA54FD" w:rsidRPr="007F291D" w:rsidRDefault="00AA54F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Броски мяча  через волейбольную сетку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мячами, повторение техники броска мяча  через волейбольную сетку, проведение подвижной игры «Вышибалы через сетку»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пола, попробовать выполнять их, опираясь не на всю ладонь, а только на пальцы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85" w:type="dxa"/>
          </w:tcPr>
          <w:p w:rsidR="00BB3B22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20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A54FD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AA54FD" w:rsidRPr="007F291D" w:rsidRDefault="00AA54F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Подвижная игра «Пионербол»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мячами, разучивание подвижной игры «Пионербол», совершенствование техники бросков мяча  через волейбольную сетку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Попробовать объяснить правила подвижной игры «Пионербол» родителям 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78 </w:t>
            </w:r>
          </w:p>
        </w:tc>
        <w:tc>
          <w:tcPr>
            <w:tcW w:w="685" w:type="dxa"/>
          </w:tcPr>
          <w:p w:rsidR="00BB3B22" w:rsidRPr="007F291D" w:rsidRDefault="00132049" w:rsidP="001320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9131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Волейбол как вид спорта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мячами в парах.     Знакомство с волейболом как видом спорта, разучивание волейбольных упражнений в парах, повторение подвижной игры «Пионербол»     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Узнать историю волейбола, фамилии известных российских волейболистов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85" w:type="dxa"/>
          </w:tcPr>
          <w:p w:rsidR="00BB3B22" w:rsidRDefault="00132049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00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2004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720042" w:rsidRPr="007F291D" w:rsidRDefault="0072004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Подготовка к волейболу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 в парах, разучивание волейбольных упражнений, выполняемых через сетку, повторение подвижной игры «Пионербол»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шпагаты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85" w:type="dxa"/>
          </w:tcPr>
          <w:p w:rsidR="00BB3B22" w:rsidRPr="007F291D" w:rsidRDefault="0059763E" w:rsidP="00D911E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91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 по волейболу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урок 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мячом в движении, контрольная проверка знаний и умений из области волейбола, повторение подвижной игры «Пионербол»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«Броски набивного мяча» на с. 106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85" w:type="dxa"/>
          </w:tcPr>
          <w:p w:rsidR="00BB3B22" w:rsidRPr="007F291D" w:rsidRDefault="00D20BC2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911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способами «от груди и снизу»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r w:rsid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набивным мячом. Повторение техники броска набивного мяча способами «от груди» и «снизу».   Проведение подвижной игры «Точно в цель»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подъемы туловища из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85" w:type="dxa"/>
          </w:tcPr>
          <w:p w:rsidR="00BB3B22" w:rsidRPr="007F291D" w:rsidRDefault="0059763E" w:rsidP="00D20BC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правой и левой рукой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набивным мячом. Повторение техники бросков набивного мяча из-за головы. Разучивание техники броска набивного мяча правой и левой рукой.    Повторение подвижной игры «Точно в цель»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вис на</w:t>
            </w:r>
            <w:r w:rsid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гимнастической стенке, шведской стенке или перекладине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85" w:type="dxa"/>
          </w:tcPr>
          <w:p w:rsidR="00BB3B22" w:rsidRPr="007F291D" w:rsidRDefault="0059763E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1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виса на время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 мячом в движении. Проведение тестирования виса на время.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Разучивание подвижной игры «Борьба за мяч»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названия российских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баскетбольных клубов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685" w:type="dxa"/>
          </w:tcPr>
          <w:p w:rsidR="00BB3B22" w:rsidRPr="007F291D" w:rsidRDefault="0059763E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1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наклона вперед из положения стоя   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 мячом в движении, проведение тестирования  наклона вперед из положения стоя. Повторение подвижной игры «Борьба за мяч»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Узнать названия иностранных баскетбольных клубов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85" w:type="dxa"/>
          </w:tcPr>
          <w:p w:rsidR="00BB3B22" w:rsidRPr="007F291D" w:rsidRDefault="00D911EE" w:rsidP="005976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прыжка в длину с места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Проведение разминки, направленной на подготовку к прыжкам в длину, проведение тестирования прыжка в длину с места, разучивание спортивной игры «Гандбол»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подтягивания ни низкой или высокой перекладине (по возможности) или отжимания от пола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85" w:type="dxa"/>
          </w:tcPr>
          <w:p w:rsidR="00BB3B22" w:rsidRPr="007F291D" w:rsidRDefault="00D911EE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подтягивания на низкой перекладине из виса лежа согнувшись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разминки, направленной на развитие координации движений, тестирование подтягивания на низкой перекладине из виса лежа согнувшись.    Повторение спортивной игры «Гандбол»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подъемы туловища из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88 </w:t>
            </w:r>
          </w:p>
        </w:tc>
        <w:tc>
          <w:tcPr>
            <w:tcW w:w="685" w:type="dxa"/>
          </w:tcPr>
          <w:p w:rsidR="00BB3B22" w:rsidRPr="007F291D" w:rsidRDefault="007E6594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11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подъема туловища из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за 30 с.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разминки, направленной на развитие координации движений, тестирование подъема туловища из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за 30 с.    Проведение спортивной игры «Гандбол»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Узнать, почему спортивная игра «Баскетбол» получила такое название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85" w:type="dxa"/>
          </w:tcPr>
          <w:p w:rsidR="00BB3B22" w:rsidRPr="007F291D" w:rsidRDefault="007E6594" w:rsidP="00D20BC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1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Знакомство с баскетболом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мячом на месте и в движении. Повторение бросков мяча в баскетбольное кольцо. Знакомство со спортивной игрой «Баскетбол»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стойку баскетболиста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85" w:type="dxa"/>
          </w:tcPr>
          <w:p w:rsidR="0059763E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11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малого мяча на точность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мячом на месте и в движении. Проведение тестирования по метанию малого мяча на точность. Проведение спортивной игрой «Баскетбол»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91 </w:t>
            </w:r>
          </w:p>
        </w:tc>
        <w:tc>
          <w:tcPr>
            <w:tcW w:w="685" w:type="dxa"/>
          </w:tcPr>
          <w:p w:rsidR="00BB3B22" w:rsidRPr="007F291D" w:rsidRDefault="00D911EE" w:rsidP="00D20BC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Спортивная игра «Баскетбол»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 с мячом. Совершенствование техники бросков мяча в баскетбольное кольцо. Проведение спортивной игрой «Баскетбол»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Подготовить к следующему уроку спортивную форму для улицы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85" w:type="dxa"/>
          </w:tcPr>
          <w:p w:rsidR="00BB3B22" w:rsidRPr="007F291D" w:rsidRDefault="0059763E" w:rsidP="00D20BC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911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движении, проведение беговых упражнений, повторение подвижной игры «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», разучивание подвижной игры «Вызов»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Повторять технику высокого старта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85" w:type="dxa"/>
          </w:tcPr>
          <w:p w:rsidR="00BB3B22" w:rsidRPr="007F291D" w:rsidRDefault="0059763E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911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бега на 30 м с высокого старта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в движении, тестирование бега на 30 м с высокого старта, повторение   подвижной игры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«Командные хвостики»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рить технику поворота в челночном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685" w:type="dxa"/>
          </w:tcPr>
          <w:p w:rsidR="00BB3B22" w:rsidRPr="007F291D" w:rsidRDefault="0059763E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91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челночного бега 3х10 м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беговой  разминки, поведение тестирования челночного бега 3х10 м, проведение   подвижной игры «Бросай далеко, собирай быстрее»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«Метание мяча с места» на с. 103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85" w:type="dxa"/>
          </w:tcPr>
          <w:p w:rsidR="00BB3B22" w:rsidRPr="007F291D" w:rsidRDefault="00D911E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метания </w:t>
            </w:r>
            <w:proofErr w:type="spellStart"/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мешоч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-ка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(мяча) на даль-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беговой  разминки. Проведение тестирования метания мешочка (мяча) на дальность. Разучивание подвижной игры «Круговая охота»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отжимания от пола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D911EE">
              <w:rPr>
                <w:rFonts w:ascii="Times New Roman" w:hAnsi="Times New Roman" w:cs="Times New Roman"/>
                <w:sz w:val="20"/>
                <w:szCs w:val="20"/>
              </w:rPr>
              <w:t>-97</w:t>
            </w:r>
          </w:p>
          <w:p w:rsidR="00BB3B22" w:rsidRPr="007F291D" w:rsidRDefault="00BB3B22" w:rsidP="00BB3B22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5" w:type="dxa"/>
          </w:tcPr>
          <w:p w:rsidR="00BB3B22" w:rsidRDefault="00D20BC2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1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D911EE" w:rsidRPr="007F291D" w:rsidRDefault="00D911EE" w:rsidP="00F913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Спортивная игра «Футбол»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движении,  повторение подвижной игры  «Собачки ногами», проведение спортивной игры «Футбол»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D911EE">
            <w:pPr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911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5" w:type="dxa"/>
          </w:tcPr>
          <w:p w:rsidR="00BB3B22" w:rsidRPr="007F291D" w:rsidRDefault="0059763E" w:rsidP="00D911E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1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«Флаг на башне» 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в движении,  повторение подвижной игры «Собачки ногами», проведение подвижной игры «Флаг на башне»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Узнать, по каким длинным беговым дистанциям проводятся соревнования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D911EE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911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5" w:type="dxa"/>
          </w:tcPr>
          <w:p w:rsidR="00BB3B22" w:rsidRPr="007F291D" w:rsidRDefault="0059763E" w:rsidP="00D911E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1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разминки, направленной на подготовку к бегу, проведение бега на 1000 м, повторение спортивной  игры «Футбол»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Подумать, в какие спортивные игры можно поиграть на следующем уроке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D911EE" w:rsidP="00BB3B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100-102</w:t>
            </w:r>
          </w:p>
        </w:tc>
        <w:tc>
          <w:tcPr>
            <w:tcW w:w="685" w:type="dxa"/>
          </w:tcPr>
          <w:p w:rsidR="00BB3B22" w:rsidRDefault="00D911E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D911EE" w:rsidRDefault="00D911E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  <w:p w:rsidR="00D911EE" w:rsidRPr="007F291D" w:rsidRDefault="00D911E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беговой разминки, проведение спортивных игр, выбранных по желанию учеников, разучивание подвижной игры «Марш с закрытыми глазами»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Подумать, во что играть на заключительном уроке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D911EE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0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911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="00D911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dxa"/>
          </w:tcPr>
          <w:p w:rsidR="00BB3B22" w:rsidRDefault="0059763E" w:rsidP="00D911E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11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911E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166F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D911EE" w:rsidRPr="007F291D" w:rsidRDefault="00D911EE" w:rsidP="00D911E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 спортивные игры  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беговой разминки, проведение  подвижных и спортивных  игр, выбранных по желанию учеников, подведение итогов года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На каникулах не забывать о физической подготовке – побольше кататься на велосипеде, роликовых коньках, плавать, т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отдыхать активно</w:t>
            </w:r>
          </w:p>
        </w:tc>
      </w:tr>
      <w:tr w:rsidR="00BB3B22" w:rsidRPr="00BB3B22" w:rsidTr="00720042">
        <w:trPr>
          <w:trHeight w:val="232"/>
        </w:trPr>
        <w:tc>
          <w:tcPr>
            <w:tcW w:w="9269" w:type="dxa"/>
            <w:gridSpan w:val="7"/>
          </w:tcPr>
          <w:p w:rsidR="00BB3B22" w:rsidRPr="00BB3B22" w:rsidRDefault="00BB3B22" w:rsidP="00D911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B22">
              <w:rPr>
                <w:rFonts w:ascii="Times New Roman" w:hAnsi="Times New Roman" w:cs="Times New Roman"/>
                <w:b/>
              </w:rPr>
              <w:t>ИТОГО: 10</w:t>
            </w:r>
            <w:r w:rsidR="00D911EE">
              <w:rPr>
                <w:rFonts w:ascii="Times New Roman" w:hAnsi="Times New Roman" w:cs="Times New Roman"/>
                <w:b/>
              </w:rPr>
              <w:t>5</w:t>
            </w:r>
            <w:r w:rsidRPr="00BB3B22">
              <w:rPr>
                <w:rFonts w:ascii="Times New Roman" w:hAnsi="Times New Roman" w:cs="Times New Roman"/>
                <w:b/>
              </w:rPr>
              <w:t xml:space="preserve"> час</w:t>
            </w:r>
            <w:r w:rsidR="00D911EE">
              <w:rPr>
                <w:rFonts w:ascii="Times New Roman" w:hAnsi="Times New Roman" w:cs="Times New Roman"/>
                <w:b/>
              </w:rPr>
              <w:t>ов</w:t>
            </w:r>
          </w:p>
        </w:tc>
      </w:tr>
    </w:tbl>
    <w:p w:rsidR="00BB3B22" w:rsidRDefault="00BB3B22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C43536" w:rsidRPr="00140311" w:rsidRDefault="00C43536" w:rsidP="00C43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11">
        <w:rPr>
          <w:rFonts w:ascii="Times New Roman" w:hAnsi="Times New Roman" w:cs="Times New Roman"/>
          <w:sz w:val="24"/>
          <w:szCs w:val="24"/>
        </w:rPr>
        <w:t>ПРИМЕЧАНИЕ</w:t>
      </w:r>
    </w:p>
    <w:p w:rsidR="00C43536" w:rsidRPr="00140311" w:rsidRDefault="00C43536" w:rsidP="00C43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43536" w:rsidRPr="00140311" w:rsidRDefault="00D911EE" w:rsidP="00C435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3536" w:rsidRPr="00140311">
        <w:rPr>
          <w:rFonts w:ascii="Times New Roman" w:hAnsi="Times New Roman" w:cs="Times New Roman"/>
          <w:sz w:val="24"/>
          <w:szCs w:val="24"/>
        </w:rPr>
        <w:t xml:space="preserve"> час </w:t>
      </w:r>
      <w:r w:rsidR="00C43536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C43536" w:rsidRPr="00140311">
        <w:rPr>
          <w:rFonts w:ascii="Times New Roman" w:hAnsi="Times New Roman" w:cs="Times New Roman"/>
          <w:sz w:val="24"/>
          <w:szCs w:val="24"/>
        </w:rPr>
        <w:t xml:space="preserve"> в </w:t>
      </w:r>
      <w:r w:rsidR="00C43536">
        <w:rPr>
          <w:rFonts w:ascii="Times New Roman" w:hAnsi="Times New Roman" w:cs="Times New Roman"/>
          <w:sz w:val="24"/>
          <w:szCs w:val="24"/>
        </w:rPr>
        <w:t>3</w:t>
      </w:r>
      <w:r w:rsidR="00C43536" w:rsidRPr="00140311">
        <w:rPr>
          <w:rFonts w:ascii="Times New Roman" w:hAnsi="Times New Roman" w:cs="Times New Roman"/>
          <w:sz w:val="24"/>
          <w:szCs w:val="24"/>
        </w:rPr>
        <w:t xml:space="preserve"> классе, приходящи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43536" w:rsidRPr="00140311">
        <w:rPr>
          <w:rFonts w:ascii="Times New Roman" w:hAnsi="Times New Roman" w:cs="Times New Roman"/>
          <w:sz w:val="24"/>
          <w:szCs w:val="24"/>
        </w:rPr>
        <w:t>ся на праздничны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43536" w:rsidRPr="0014031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C43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</w:t>
      </w:r>
      <w:r w:rsidR="00C43536" w:rsidRPr="0014031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 и 09.05</w:t>
      </w:r>
      <w:r w:rsidR="00C43536" w:rsidRPr="00140311">
        <w:rPr>
          <w:rFonts w:ascii="Times New Roman" w:hAnsi="Times New Roman" w:cs="Times New Roman"/>
          <w:sz w:val="24"/>
          <w:szCs w:val="24"/>
        </w:rPr>
        <w:t>, провести дополнительно в д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C43536" w:rsidRPr="00140311">
        <w:rPr>
          <w:rFonts w:ascii="Times New Roman" w:hAnsi="Times New Roman" w:cs="Times New Roman"/>
          <w:sz w:val="24"/>
          <w:szCs w:val="24"/>
        </w:rPr>
        <w:t xml:space="preserve"> отсутствия учителей-предметников по причине болезни или командировок (при отсутствии замещения).</w:t>
      </w:r>
    </w:p>
    <w:p w:rsidR="00C43536" w:rsidRDefault="00C43536" w:rsidP="0085164A">
      <w:pPr>
        <w:rPr>
          <w:rFonts w:ascii="Times New Roman" w:hAnsi="Times New Roman" w:cs="Times New Roman"/>
          <w:i/>
          <w:sz w:val="24"/>
          <w:szCs w:val="24"/>
        </w:rPr>
      </w:pPr>
    </w:p>
    <w:sectPr w:rsidR="00C43536" w:rsidSect="002E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0B" w:rsidRDefault="004A400B" w:rsidP="00CD5F3E">
      <w:pPr>
        <w:spacing w:after="0" w:line="240" w:lineRule="auto"/>
      </w:pPr>
      <w:r>
        <w:separator/>
      </w:r>
    </w:p>
  </w:endnote>
  <w:endnote w:type="continuationSeparator" w:id="0">
    <w:p w:rsidR="004A400B" w:rsidRDefault="004A400B" w:rsidP="00CD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0B" w:rsidRDefault="004A400B" w:rsidP="00CD5F3E">
      <w:pPr>
        <w:spacing w:after="0" w:line="240" w:lineRule="auto"/>
      </w:pPr>
      <w:r>
        <w:separator/>
      </w:r>
    </w:p>
  </w:footnote>
  <w:footnote w:type="continuationSeparator" w:id="0">
    <w:p w:rsidR="004A400B" w:rsidRDefault="004A400B" w:rsidP="00CD5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BBE"/>
    <w:multiLevelType w:val="hybridMultilevel"/>
    <w:tmpl w:val="EBA22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34ECC"/>
    <w:multiLevelType w:val="hybridMultilevel"/>
    <w:tmpl w:val="673841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04216F"/>
    <w:multiLevelType w:val="hybridMultilevel"/>
    <w:tmpl w:val="AA54D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71D03"/>
    <w:multiLevelType w:val="hybridMultilevel"/>
    <w:tmpl w:val="6EEE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9C1CE9"/>
    <w:multiLevelType w:val="hybridMultilevel"/>
    <w:tmpl w:val="995C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3AE"/>
    <w:multiLevelType w:val="hybridMultilevel"/>
    <w:tmpl w:val="20DABD92"/>
    <w:lvl w:ilvl="0" w:tplc="C8F612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F4C092E"/>
    <w:multiLevelType w:val="hybridMultilevel"/>
    <w:tmpl w:val="9BD02C10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FD51D3C"/>
    <w:multiLevelType w:val="hybridMultilevel"/>
    <w:tmpl w:val="9CAE5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1E4379"/>
    <w:multiLevelType w:val="hybridMultilevel"/>
    <w:tmpl w:val="55EEE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67EA7"/>
    <w:multiLevelType w:val="hybridMultilevel"/>
    <w:tmpl w:val="37260C7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61D45"/>
    <w:multiLevelType w:val="hybridMultilevel"/>
    <w:tmpl w:val="0852AE48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F36C80"/>
    <w:multiLevelType w:val="hybridMultilevel"/>
    <w:tmpl w:val="582C1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470C9D"/>
    <w:multiLevelType w:val="hybridMultilevel"/>
    <w:tmpl w:val="1772D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BE1CA5"/>
    <w:multiLevelType w:val="hybridMultilevel"/>
    <w:tmpl w:val="3E721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C37639"/>
    <w:multiLevelType w:val="hybridMultilevel"/>
    <w:tmpl w:val="6978C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E913BE"/>
    <w:multiLevelType w:val="hybridMultilevel"/>
    <w:tmpl w:val="26028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E6768"/>
    <w:multiLevelType w:val="hybridMultilevel"/>
    <w:tmpl w:val="7F1CF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A64DA7"/>
    <w:multiLevelType w:val="hybridMultilevel"/>
    <w:tmpl w:val="84869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1713C"/>
    <w:multiLevelType w:val="hybridMultilevel"/>
    <w:tmpl w:val="A21EC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32340C"/>
    <w:multiLevelType w:val="hybridMultilevel"/>
    <w:tmpl w:val="B8A07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20E76"/>
    <w:multiLevelType w:val="hybridMultilevel"/>
    <w:tmpl w:val="FD0A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C6932"/>
    <w:multiLevelType w:val="hybridMultilevel"/>
    <w:tmpl w:val="EB1AD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D1864"/>
    <w:multiLevelType w:val="multilevel"/>
    <w:tmpl w:val="137A6D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64C639D1"/>
    <w:multiLevelType w:val="hybridMultilevel"/>
    <w:tmpl w:val="A554209A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4D206B3"/>
    <w:multiLevelType w:val="hybridMultilevel"/>
    <w:tmpl w:val="126C2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686746F"/>
    <w:multiLevelType w:val="hybridMultilevel"/>
    <w:tmpl w:val="2C423E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686433"/>
    <w:multiLevelType w:val="hybridMultilevel"/>
    <w:tmpl w:val="4CBEA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65719"/>
    <w:multiLevelType w:val="hybridMultilevel"/>
    <w:tmpl w:val="34D66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A6CAC"/>
    <w:multiLevelType w:val="hybridMultilevel"/>
    <w:tmpl w:val="A7A0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77452"/>
    <w:multiLevelType w:val="hybridMultilevel"/>
    <w:tmpl w:val="75C20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654850"/>
    <w:multiLevelType w:val="hybridMultilevel"/>
    <w:tmpl w:val="AEACA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C57212"/>
    <w:multiLevelType w:val="hybridMultilevel"/>
    <w:tmpl w:val="DCDC8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41"/>
  </w:num>
  <w:num w:numId="5">
    <w:abstractNumId w:val="25"/>
  </w:num>
  <w:num w:numId="6">
    <w:abstractNumId w:val="22"/>
  </w:num>
  <w:num w:numId="7">
    <w:abstractNumId w:val="15"/>
  </w:num>
  <w:num w:numId="8">
    <w:abstractNumId w:val="14"/>
  </w:num>
  <w:num w:numId="9">
    <w:abstractNumId w:val="16"/>
  </w:num>
  <w:num w:numId="10">
    <w:abstractNumId w:val="33"/>
  </w:num>
  <w:num w:numId="11">
    <w:abstractNumId w:val="28"/>
  </w:num>
  <w:num w:numId="12">
    <w:abstractNumId w:val="2"/>
  </w:num>
  <w:num w:numId="13">
    <w:abstractNumId w:val="38"/>
  </w:num>
  <w:num w:numId="14">
    <w:abstractNumId w:val="12"/>
  </w:num>
  <w:num w:numId="15">
    <w:abstractNumId w:val="10"/>
  </w:num>
  <w:num w:numId="16">
    <w:abstractNumId w:val="42"/>
  </w:num>
  <w:num w:numId="17">
    <w:abstractNumId w:val="24"/>
  </w:num>
  <w:num w:numId="18">
    <w:abstractNumId w:val="27"/>
  </w:num>
  <w:num w:numId="19">
    <w:abstractNumId w:val="37"/>
  </w:num>
  <w:num w:numId="20">
    <w:abstractNumId w:val="18"/>
  </w:num>
  <w:num w:numId="21">
    <w:abstractNumId w:val="20"/>
  </w:num>
  <w:num w:numId="22">
    <w:abstractNumId w:val="29"/>
  </w:num>
  <w:num w:numId="23">
    <w:abstractNumId w:val="6"/>
  </w:num>
  <w:num w:numId="24">
    <w:abstractNumId w:val="8"/>
  </w:num>
  <w:num w:numId="25">
    <w:abstractNumId w:val="39"/>
  </w:num>
  <w:num w:numId="26">
    <w:abstractNumId w:val="31"/>
  </w:num>
  <w:num w:numId="27">
    <w:abstractNumId w:val="36"/>
  </w:num>
  <w:num w:numId="28">
    <w:abstractNumId w:val="30"/>
  </w:num>
  <w:num w:numId="29">
    <w:abstractNumId w:val="1"/>
  </w:num>
  <w:num w:numId="30">
    <w:abstractNumId w:val="44"/>
  </w:num>
  <w:num w:numId="31">
    <w:abstractNumId w:val="26"/>
  </w:num>
  <w:num w:numId="32">
    <w:abstractNumId w:val="5"/>
  </w:num>
  <w:num w:numId="33">
    <w:abstractNumId w:val="40"/>
  </w:num>
  <w:num w:numId="34">
    <w:abstractNumId w:val="32"/>
  </w:num>
  <w:num w:numId="35">
    <w:abstractNumId w:val="11"/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3"/>
  </w:num>
  <w:num w:numId="40">
    <w:abstractNumId w:val="23"/>
  </w:num>
  <w:num w:numId="41">
    <w:abstractNumId w:val="35"/>
  </w:num>
  <w:num w:numId="42">
    <w:abstractNumId w:val="4"/>
  </w:num>
  <w:num w:numId="43">
    <w:abstractNumId w:val="19"/>
  </w:num>
  <w:num w:numId="44">
    <w:abstractNumId w:val="43"/>
  </w:num>
  <w:num w:numId="45">
    <w:abstractNumId w:val="9"/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4FF"/>
    <w:rsid w:val="000144AF"/>
    <w:rsid w:val="000166FE"/>
    <w:rsid w:val="000219D1"/>
    <w:rsid w:val="000355A0"/>
    <w:rsid w:val="00051C52"/>
    <w:rsid w:val="0005488C"/>
    <w:rsid w:val="00062D7F"/>
    <w:rsid w:val="000A5A85"/>
    <w:rsid w:val="000B2630"/>
    <w:rsid w:val="00132049"/>
    <w:rsid w:val="00175047"/>
    <w:rsid w:val="00197B9D"/>
    <w:rsid w:val="001A5B16"/>
    <w:rsid w:val="001D4F32"/>
    <w:rsid w:val="001E045B"/>
    <w:rsid w:val="001E423E"/>
    <w:rsid w:val="0021055E"/>
    <w:rsid w:val="00214E37"/>
    <w:rsid w:val="00217C20"/>
    <w:rsid w:val="0023258B"/>
    <w:rsid w:val="002345DE"/>
    <w:rsid w:val="002A3129"/>
    <w:rsid w:val="002A5269"/>
    <w:rsid w:val="002B5027"/>
    <w:rsid w:val="002C46E0"/>
    <w:rsid w:val="002E0B43"/>
    <w:rsid w:val="002F1B14"/>
    <w:rsid w:val="003170AB"/>
    <w:rsid w:val="00331017"/>
    <w:rsid w:val="00341163"/>
    <w:rsid w:val="00344E7E"/>
    <w:rsid w:val="0037130E"/>
    <w:rsid w:val="003A06D6"/>
    <w:rsid w:val="003A16F0"/>
    <w:rsid w:val="003B164E"/>
    <w:rsid w:val="003D22C7"/>
    <w:rsid w:val="003F7BCD"/>
    <w:rsid w:val="00440905"/>
    <w:rsid w:val="00450D3E"/>
    <w:rsid w:val="004615D5"/>
    <w:rsid w:val="00466DDF"/>
    <w:rsid w:val="004726BD"/>
    <w:rsid w:val="00494318"/>
    <w:rsid w:val="004A400B"/>
    <w:rsid w:val="004B11B8"/>
    <w:rsid w:val="004B142C"/>
    <w:rsid w:val="004B5C4B"/>
    <w:rsid w:val="004C137F"/>
    <w:rsid w:val="004C7BA9"/>
    <w:rsid w:val="004E38B3"/>
    <w:rsid w:val="00504F25"/>
    <w:rsid w:val="00577336"/>
    <w:rsid w:val="0059763E"/>
    <w:rsid w:val="005C403F"/>
    <w:rsid w:val="005D1FD9"/>
    <w:rsid w:val="005F3F11"/>
    <w:rsid w:val="005F70DB"/>
    <w:rsid w:val="00603B91"/>
    <w:rsid w:val="00646B32"/>
    <w:rsid w:val="006649B6"/>
    <w:rsid w:val="00666F40"/>
    <w:rsid w:val="00675D7F"/>
    <w:rsid w:val="006853C9"/>
    <w:rsid w:val="00693C01"/>
    <w:rsid w:val="006D69EB"/>
    <w:rsid w:val="006F4CA3"/>
    <w:rsid w:val="00700709"/>
    <w:rsid w:val="00720042"/>
    <w:rsid w:val="00747185"/>
    <w:rsid w:val="00757F7D"/>
    <w:rsid w:val="007714FF"/>
    <w:rsid w:val="00773FD6"/>
    <w:rsid w:val="007754DA"/>
    <w:rsid w:val="00776214"/>
    <w:rsid w:val="0078582C"/>
    <w:rsid w:val="007966FD"/>
    <w:rsid w:val="007E6594"/>
    <w:rsid w:val="007F291D"/>
    <w:rsid w:val="00824152"/>
    <w:rsid w:val="00825B68"/>
    <w:rsid w:val="0085164A"/>
    <w:rsid w:val="008C63C9"/>
    <w:rsid w:val="008C6BDC"/>
    <w:rsid w:val="008F06BB"/>
    <w:rsid w:val="00911EC8"/>
    <w:rsid w:val="00912081"/>
    <w:rsid w:val="009434F7"/>
    <w:rsid w:val="00961E99"/>
    <w:rsid w:val="0098447D"/>
    <w:rsid w:val="00984A80"/>
    <w:rsid w:val="009A575C"/>
    <w:rsid w:val="009F5E4B"/>
    <w:rsid w:val="00A03A1B"/>
    <w:rsid w:val="00A0593D"/>
    <w:rsid w:val="00A10E32"/>
    <w:rsid w:val="00A32B6F"/>
    <w:rsid w:val="00A3363C"/>
    <w:rsid w:val="00A918DF"/>
    <w:rsid w:val="00A9369F"/>
    <w:rsid w:val="00AA54FD"/>
    <w:rsid w:val="00AB351A"/>
    <w:rsid w:val="00AE4E8C"/>
    <w:rsid w:val="00B06822"/>
    <w:rsid w:val="00B17749"/>
    <w:rsid w:val="00B206E7"/>
    <w:rsid w:val="00B22EDF"/>
    <w:rsid w:val="00B37B4E"/>
    <w:rsid w:val="00B600B8"/>
    <w:rsid w:val="00B60B64"/>
    <w:rsid w:val="00BB3B22"/>
    <w:rsid w:val="00BB4E7F"/>
    <w:rsid w:val="00BC07B8"/>
    <w:rsid w:val="00BD09F4"/>
    <w:rsid w:val="00C10A1B"/>
    <w:rsid w:val="00C26311"/>
    <w:rsid w:val="00C43536"/>
    <w:rsid w:val="00C45B57"/>
    <w:rsid w:val="00C4696C"/>
    <w:rsid w:val="00C57CB4"/>
    <w:rsid w:val="00C6398E"/>
    <w:rsid w:val="00C670A8"/>
    <w:rsid w:val="00C7775E"/>
    <w:rsid w:val="00C85CB8"/>
    <w:rsid w:val="00CB10CA"/>
    <w:rsid w:val="00CC02B4"/>
    <w:rsid w:val="00CD5F3E"/>
    <w:rsid w:val="00D142FB"/>
    <w:rsid w:val="00D20BC2"/>
    <w:rsid w:val="00D26DFE"/>
    <w:rsid w:val="00D37E8B"/>
    <w:rsid w:val="00D70C25"/>
    <w:rsid w:val="00D82F61"/>
    <w:rsid w:val="00D911EE"/>
    <w:rsid w:val="00DA0169"/>
    <w:rsid w:val="00DA34F3"/>
    <w:rsid w:val="00DB4AA8"/>
    <w:rsid w:val="00DE3A34"/>
    <w:rsid w:val="00E05940"/>
    <w:rsid w:val="00E2127D"/>
    <w:rsid w:val="00E326CC"/>
    <w:rsid w:val="00E3515F"/>
    <w:rsid w:val="00E44379"/>
    <w:rsid w:val="00E80F9C"/>
    <w:rsid w:val="00EA4688"/>
    <w:rsid w:val="00EA6941"/>
    <w:rsid w:val="00EB3C23"/>
    <w:rsid w:val="00EC1CCD"/>
    <w:rsid w:val="00EC7CDD"/>
    <w:rsid w:val="00F37556"/>
    <w:rsid w:val="00F60185"/>
    <w:rsid w:val="00F91315"/>
    <w:rsid w:val="00FB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6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70A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C670A8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C670A8"/>
  </w:style>
  <w:style w:type="character" w:customStyle="1" w:styleId="50">
    <w:name w:val="Заголовок 5 Знак"/>
    <w:basedOn w:val="a0"/>
    <w:link w:val="5"/>
    <w:uiPriority w:val="9"/>
    <w:semiHidden/>
    <w:rsid w:val="008516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13">
    <w:name w:val="c13"/>
    <w:basedOn w:val="a0"/>
    <w:rsid w:val="0085164A"/>
  </w:style>
  <w:style w:type="paragraph" w:customStyle="1" w:styleId="c12">
    <w:name w:val="c12"/>
    <w:basedOn w:val="a"/>
    <w:rsid w:val="0085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5164A"/>
  </w:style>
  <w:style w:type="paragraph" w:customStyle="1" w:styleId="c24">
    <w:name w:val="c24"/>
    <w:basedOn w:val="a"/>
    <w:rsid w:val="0085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164A"/>
  </w:style>
  <w:style w:type="paragraph" w:styleId="a7">
    <w:name w:val="footnote text"/>
    <w:basedOn w:val="a"/>
    <w:link w:val="a8"/>
    <w:uiPriority w:val="99"/>
    <w:semiHidden/>
    <w:unhideWhenUsed/>
    <w:rsid w:val="00CD5F3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5F3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D5F3E"/>
    <w:rPr>
      <w:vertAlign w:val="superscript"/>
    </w:rPr>
  </w:style>
  <w:style w:type="paragraph" w:customStyle="1" w:styleId="Style4">
    <w:name w:val="Style4"/>
    <w:basedOn w:val="a"/>
    <w:uiPriority w:val="99"/>
    <w:rsid w:val="003713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7130E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71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7130E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7130E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7130E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713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71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37130E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37130E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37130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37130E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character" w:customStyle="1" w:styleId="FontStyle34">
    <w:name w:val="Font Style34"/>
    <w:basedOn w:val="a0"/>
    <w:uiPriority w:val="99"/>
    <w:rsid w:val="0037130E"/>
    <w:rPr>
      <w:rFonts w:ascii="Times New Roman" w:hAnsi="Times New Roman" w:cs="Times New Roman" w:hint="default"/>
      <w:color w:val="000000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BB3B22"/>
  </w:style>
  <w:style w:type="table" w:customStyle="1" w:styleId="10">
    <w:name w:val="Сетка таблицы1"/>
    <w:basedOn w:val="a1"/>
    <w:next w:val="a4"/>
    <w:uiPriority w:val="59"/>
    <w:rsid w:val="00BB3B22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BB3B22"/>
    <w:rPr>
      <w:i/>
      <w:iCs/>
      <w:color w:val="808080" w:themeColor="text1" w:themeTint="7F"/>
    </w:rPr>
  </w:style>
  <w:style w:type="paragraph" w:styleId="ab">
    <w:name w:val="Balloon Text"/>
    <w:basedOn w:val="a"/>
    <w:link w:val="ac"/>
    <w:uiPriority w:val="99"/>
    <w:semiHidden/>
    <w:unhideWhenUsed/>
    <w:rsid w:val="00B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C9EE6-0030-4546-808A-BABDBA20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18</Pages>
  <Words>5951</Words>
  <Characters>33924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Резникова</cp:lastModifiedBy>
  <cp:revision>86</cp:revision>
  <cp:lastPrinted>2019-09-24T19:45:00Z</cp:lastPrinted>
  <dcterms:created xsi:type="dcterms:W3CDTF">2015-02-28T18:39:00Z</dcterms:created>
  <dcterms:modified xsi:type="dcterms:W3CDTF">2021-09-10T11:28:00Z</dcterms:modified>
</cp:coreProperties>
</file>