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F4E" w:rsidRPr="00792F4E" w:rsidRDefault="00792F4E" w:rsidP="00792F4E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>Муниципальное бюджетное общеобразовательное учреждение</w:t>
      </w:r>
    </w:p>
    <w:p w:rsidR="00792F4E" w:rsidRPr="00792F4E" w:rsidRDefault="00792F4E" w:rsidP="00792F4E">
      <w:pPr>
        <w:autoSpaceDE w:val="0"/>
        <w:autoSpaceDN w:val="0"/>
        <w:adjustRightInd w:val="0"/>
        <w:jc w:val="center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>Суховская средняя общеобразовательная школа</w:t>
      </w:r>
    </w:p>
    <w:p w:rsidR="00792F4E" w:rsidRPr="00792F4E" w:rsidRDefault="00792F4E" w:rsidP="00792F4E">
      <w:pPr>
        <w:autoSpaceDE w:val="0"/>
        <w:autoSpaceDN w:val="0"/>
        <w:adjustRightInd w:val="0"/>
        <w:spacing w:line="240" w:lineRule="exact"/>
        <w:ind w:left="566"/>
        <w:rPr>
          <w:rFonts w:eastAsia="Times New Roman"/>
          <w:szCs w:val="24"/>
          <w:lang w:eastAsia="ru-RU"/>
        </w:rPr>
      </w:pPr>
    </w:p>
    <w:p w:rsidR="00792F4E" w:rsidRPr="00792F4E" w:rsidRDefault="006E2438" w:rsidP="00792F4E">
      <w:pPr>
        <w:autoSpaceDE w:val="0"/>
        <w:autoSpaceDN w:val="0"/>
        <w:adjustRightInd w:val="0"/>
        <w:spacing w:line="240" w:lineRule="exact"/>
        <w:ind w:left="566"/>
        <w:rPr>
          <w:rFonts w:eastAsia="Times New Roman"/>
          <w:szCs w:val="24"/>
          <w:lang w:eastAsia="ru-RU"/>
        </w:rPr>
      </w:pPr>
      <w:r>
        <w:rPr>
          <w:rFonts w:eastAsia="Times New Roman"/>
          <w:noProof/>
          <w:color w:val="000000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587CE38" wp14:editId="45FEFD68">
            <wp:simplePos x="0" y="0"/>
            <wp:positionH relativeFrom="column">
              <wp:posOffset>3079750</wp:posOffset>
            </wp:positionH>
            <wp:positionV relativeFrom="paragraph">
              <wp:posOffset>150495</wp:posOffset>
            </wp:positionV>
            <wp:extent cx="2920365" cy="16903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F4E" w:rsidRPr="00792F4E" w:rsidRDefault="00792F4E" w:rsidP="00792F4E">
      <w:pPr>
        <w:autoSpaceDE w:val="0"/>
        <w:autoSpaceDN w:val="0"/>
        <w:adjustRightInd w:val="0"/>
        <w:spacing w:before="91"/>
        <w:ind w:left="566"/>
        <w:rPr>
          <w:rFonts w:eastAsia="Times New Roman"/>
          <w:color w:val="000000"/>
          <w:szCs w:val="24"/>
          <w:lang w:eastAsia="ru-RU"/>
        </w:rPr>
      </w:pPr>
    </w:p>
    <w:p w:rsidR="00792F4E" w:rsidRPr="00792F4E" w:rsidRDefault="00792F4E" w:rsidP="00792F4E">
      <w:pPr>
        <w:autoSpaceDE w:val="0"/>
        <w:autoSpaceDN w:val="0"/>
        <w:adjustRightInd w:val="0"/>
        <w:spacing w:line="240" w:lineRule="exact"/>
        <w:ind w:left="4574" w:firstLine="1536"/>
        <w:rPr>
          <w:rFonts w:eastAsia="Times New Roman"/>
          <w:szCs w:val="24"/>
          <w:lang w:eastAsia="ru-RU"/>
        </w:rPr>
      </w:pPr>
    </w:p>
    <w:p w:rsidR="00792F4E" w:rsidRPr="00792F4E" w:rsidRDefault="00792F4E" w:rsidP="00792F4E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firstLine="1536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 xml:space="preserve">                                                                      Утверждаю</w:t>
      </w:r>
    </w:p>
    <w:p w:rsidR="00792F4E" w:rsidRPr="00792F4E" w:rsidRDefault="00792F4E" w:rsidP="00792F4E">
      <w:pPr>
        <w:tabs>
          <w:tab w:val="left" w:leader="underscore" w:pos="7109"/>
        </w:tabs>
        <w:autoSpaceDE w:val="0"/>
        <w:autoSpaceDN w:val="0"/>
        <w:adjustRightInd w:val="0"/>
        <w:spacing w:before="10"/>
        <w:ind w:left="5387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 xml:space="preserve">Приказ 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от 3</w:t>
      </w:r>
      <w:r>
        <w:rPr>
          <w:rFonts w:eastAsia="Times New Roman"/>
          <w:color w:val="000000"/>
          <w:szCs w:val="24"/>
          <w:u w:val="single"/>
          <w:lang w:eastAsia="ru-RU"/>
        </w:rPr>
        <w:t>0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.08.201</w:t>
      </w:r>
      <w:r>
        <w:rPr>
          <w:rFonts w:eastAsia="Times New Roman"/>
          <w:color w:val="000000"/>
          <w:szCs w:val="24"/>
          <w:u w:val="single"/>
          <w:lang w:eastAsia="ru-RU"/>
        </w:rPr>
        <w:t>9</w:t>
      </w:r>
      <w:r w:rsidRPr="00792F4E">
        <w:rPr>
          <w:rFonts w:eastAsia="Times New Roman"/>
          <w:color w:val="000000"/>
          <w:szCs w:val="24"/>
          <w:lang w:eastAsia="ru-RU"/>
        </w:rPr>
        <w:t>_ № _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1</w:t>
      </w:r>
      <w:r>
        <w:rPr>
          <w:rFonts w:eastAsia="Times New Roman"/>
          <w:color w:val="000000"/>
          <w:szCs w:val="24"/>
          <w:u w:val="single"/>
          <w:lang w:eastAsia="ru-RU"/>
        </w:rPr>
        <w:t>43</w:t>
      </w:r>
      <w:r w:rsidRPr="00792F4E">
        <w:rPr>
          <w:rFonts w:eastAsia="Times New Roman"/>
          <w:color w:val="000000"/>
          <w:szCs w:val="24"/>
          <w:lang w:eastAsia="ru-RU"/>
        </w:rPr>
        <w:t>___</w:t>
      </w:r>
    </w:p>
    <w:p w:rsidR="00792F4E" w:rsidRPr="00792F4E" w:rsidRDefault="00792F4E" w:rsidP="00792F4E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left="5387" w:hanging="38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 xml:space="preserve"> Директор МБОУ Суховской СОШ</w:t>
      </w:r>
    </w:p>
    <w:p w:rsidR="00792F4E" w:rsidRPr="00792F4E" w:rsidRDefault="00792F4E" w:rsidP="00792F4E">
      <w:pPr>
        <w:tabs>
          <w:tab w:val="left" w:leader="underscore" w:pos="8141"/>
        </w:tabs>
        <w:autoSpaceDE w:val="0"/>
        <w:autoSpaceDN w:val="0"/>
        <w:adjustRightInd w:val="0"/>
        <w:spacing w:before="24" w:line="274" w:lineRule="exact"/>
        <w:ind w:left="5387" w:hanging="38"/>
        <w:rPr>
          <w:rFonts w:eastAsia="Times New Roman"/>
          <w:color w:val="000000"/>
          <w:szCs w:val="24"/>
          <w:lang w:eastAsia="ru-RU"/>
        </w:rPr>
      </w:pPr>
      <w:r w:rsidRPr="00792F4E">
        <w:rPr>
          <w:rFonts w:eastAsia="Times New Roman"/>
          <w:color w:val="000000"/>
          <w:szCs w:val="24"/>
          <w:lang w:eastAsia="ru-RU"/>
        </w:rPr>
        <w:t>________ / _</w:t>
      </w:r>
      <w:r w:rsidRPr="00792F4E">
        <w:rPr>
          <w:rFonts w:eastAsia="Times New Roman"/>
          <w:color w:val="000000"/>
          <w:szCs w:val="24"/>
          <w:u w:val="single"/>
          <w:lang w:eastAsia="ru-RU"/>
        </w:rPr>
        <w:t>Л. А. Бабкина</w:t>
      </w:r>
      <w:r w:rsidRPr="00792F4E">
        <w:rPr>
          <w:rFonts w:eastAsia="Times New Roman"/>
          <w:color w:val="000000"/>
          <w:szCs w:val="24"/>
          <w:lang w:eastAsia="ru-RU"/>
        </w:rPr>
        <w:t>________</w:t>
      </w:r>
    </w:p>
    <w:p w:rsidR="00792F4E" w:rsidRPr="00792F4E" w:rsidRDefault="00792F4E" w:rsidP="00792F4E">
      <w:pPr>
        <w:autoSpaceDE w:val="0"/>
        <w:autoSpaceDN w:val="0"/>
        <w:adjustRightInd w:val="0"/>
        <w:spacing w:line="240" w:lineRule="exact"/>
        <w:ind w:left="5387"/>
        <w:rPr>
          <w:rFonts w:eastAsia="Times New Roman"/>
          <w:szCs w:val="24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before="19"/>
        <w:ind w:left="5387"/>
        <w:rPr>
          <w:rFonts w:eastAsia="Times New Roman"/>
          <w:color w:val="000000"/>
          <w:sz w:val="22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ind w:left="2256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ind w:left="2256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ind w:left="2256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line="240" w:lineRule="exact"/>
        <w:rPr>
          <w:rFonts w:eastAsia="Times New Roman"/>
          <w:sz w:val="20"/>
          <w:szCs w:val="20"/>
          <w:lang w:eastAsia="ru-RU"/>
        </w:rPr>
      </w:pPr>
    </w:p>
    <w:p w:rsidR="00792F4E" w:rsidRPr="00EE5A7A" w:rsidRDefault="00792F4E" w:rsidP="00792F4E">
      <w:pPr>
        <w:autoSpaceDE w:val="0"/>
        <w:autoSpaceDN w:val="0"/>
        <w:adjustRightInd w:val="0"/>
        <w:spacing w:before="82"/>
        <w:jc w:val="center"/>
        <w:rPr>
          <w:rFonts w:eastAsia="Times New Roman"/>
          <w:b/>
          <w:bCs/>
          <w:color w:val="000000"/>
          <w:sz w:val="38"/>
          <w:szCs w:val="38"/>
          <w:lang w:eastAsia="ru-RU"/>
        </w:rPr>
      </w:pPr>
      <w:r w:rsidRPr="00EE5A7A">
        <w:rPr>
          <w:rFonts w:eastAsia="Times New Roman"/>
          <w:b/>
          <w:bCs/>
          <w:color w:val="000000"/>
          <w:sz w:val="38"/>
          <w:szCs w:val="38"/>
          <w:lang w:eastAsia="ru-RU"/>
        </w:rPr>
        <w:t>РАБОЧАЯ ПРОГРАММА</w:t>
      </w:r>
    </w:p>
    <w:p w:rsidR="00792F4E" w:rsidRPr="00EE5A7A" w:rsidRDefault="00792F4E" w:rsidP="00792F4E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rFonts w:eastAsia="Times New Roman"/>
          <w:color w:val="000000"/>
          <w:sz w:val="26"/>
          <w:szCs w:val="26"/>
          <w:lang w:eastAsia="ru-RU"/>
        </w:rPr>
      </w:pPr>
      <w:r w:rsidRPr="00EE5A7A">
        <w:rPr>
          <w:rFonts w:eastAsia="Times New Roman"/>
          <w:color w:val="000000"/>
          <w:sz w:val="26"/>
          <w:szCs w:val="26"/>
          <w:lang w:eastAsia="ru-RU"/>
        </w:rPr>
        <w:t>п</w:t>
      </w:r>
      <w:r>
        <w:rPr>
          <w:rFonts w:eastAsia="Times New Roman"/>
          <w:color w:val="000000"/>
          <w:sz w:val="26"/>
          <w:szCs w:val="26"/>
          <w:lang w:eastAsia="ru-RU"/>
        </w:rPr>
        <w:t>о алгебре 7</w:t>
      </w:r>
      <w:r w:rsidRPr="00EE5A7A">
        <w:rPr>
          <w:rFonts w:eastAsia="Times New Roman"/>
          <w:color w:val="000000"/>
          <w:sz w:val="26"/>
          <w:szCs w:val="26"/>
          <w:lang w:eastAsia="ru-RU"/>
        </w:rPr>
        <w:t xml:space="preserve"> класс</w:t>
      </w:r>
    </w:p>
    <w:p w:rsidR="00792F4E" w:rsidRPr="00EE5A7A" w:rsidRDefault="00792F4E" w:rsidP="00792F4E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rFonts w:eastAsia="Times New Roman"/>
          <w:color w:val="000000"/>
          <w:sz w:val="26"/>
          <w:szCs w:val="26"/>
          <w:lang w:eastAsia="ru-RU"/>
        </w:rPr>
      </w:pPr>
      <w:r w:rsidRPr="00EE5A7A">
        <w:rPr>
          <w:rFonts w:eastAsia="Times New Roman"/>
          <w:color w:val="000000"/>
          <w:sz w:val="26"/>
          <w:szCs w:val="26"/>
          <w:lang w:eastAsia="ru-RU"/>
        </w:rPr>
        <w:t xml:space="preserve">Учитель: </w:t>
      </w:r>
      <w:r>
        <w:rPr>
          <w:rFonts w:eastAsia="Times New Roman"/>
          <w:color w:val="000000"/>
          <w:sz w:val="26"/>
          <w:szCs w:val="26"/>
          <w:lang w:eastAsia="ru-RU"/>
        </w:rPr>
        <w:t>Бильник Татьяна Николаевна</w:t>
      </w:r>
    </w:p>
    <w:p w:rsidR="00792F4E" w:rsidRPr="00EE5A7A" w:rsidRDefault="00792F4E" w:rsidP="00792F4E">
      <w:pPr>
        <w:tabs>
          <w:tab w:val="left" w:pos="0"/>
        </w:tabs>
        <w:autoSpaceDE w:val="0"/>
        <w:autoSpaceDN w:val="0"/>
        <w:adjustRightInd w:val="0"/>
        <w:spacing w:before="240"/>
        <w:ind w:right="10"/>
        <w:jc w:val="center"/>
        <w:rPr>
          <w:rFonts w:eastAsia="Times New Roman"/>
          <w:color w:val="000000"/>
          <w:sz w:val="26"/>
          <w:szCs w:val="26"/>
          <w:lang w:eastAsia="ru-RU"/>
        </w:rPr>
      </w:pPr>
    </w:p>
    <w:p w:rsidR="00792F4E" w:rsidRPr="00795966" w:rsidRDefault="00792F4E" w:rsidP="00792F4E">
      <w:pPr>
        <w:autoSpaceDE w:val="0"/>
        <w:autoSpaceDN w:val="0"/>
        <w:adjustRightInd w:val="0"/>
        <w:ind w:left="2256"/>
        <w:rPr>
          <w:rFonts w:eastAsia="Times New Roman"/>
          <w:szCs w:val="24"/>
          <w:lang w:eastAsia="ru-RU"/>
        </w:rPr>
      </w:pPr>
    </w:p>
    <w:p w:rsidR="00792F4E" w:rsidRPr="00795966" w:rsidRDefault="00792F4E" w:rsidP="00792F4E">
      <w:pPr>
        <w:autoSpaceDE w:val="0"/>
        <w:autoSpaceDN w:val="0"/>
        <w:adjustRightInd w:val="0"/>
        <w:ind w:left="2256"/>
        <w:rPr>
          <w:rFonts w:eastAsia="Times New Roman"/>
          <w:szCs w:val="24"/>
          <w:lang w:eastAsia="ru-RU"/>
        </w:rPr>
      </w:pPr>
    </w:p>
    <w:p w:rsidR="00792F4E" w:rsidRPr="00795966" w:rsidRDefault="00792F4E" w:rsidP="00792F4E">
      <w:pPr>
        <w:autoSpaceDE w:val="0"/>
        <w:autoSpaceDN w:val="0"/>
        <w:adjustRightInd w:val="0"/>
        <w:ind w:left="2256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spacing w:after="200"/>
        <w:ind w:firstLine="709"/>
        <w:rPr>
          <w:szCs w:val="24"/>
        </w:rPr>
      </w:pPr>
    </w:p>
    <w:p w:rsidR="00792F4E" w:rsidRDefault="006E2438" w:rsidP="00792F4E">
      <w:pPr>
        <w:tabs>
          <w:tab w:val="left" w:pos="3969"/>
        </w:tabs>
        <w:spacing w:after="200"/>
        <w:ind w:firstLine="709"/>
        <w:rPr>
          <w:szCs w:val="24"/>
        </w:rPr>
      </w:pPr>
      <w:r>
        <w:rPr>
          <w:noProof/>
          <w:szCs w:val="24"/>
          <w:lang w:eastAsia="ru-RU"/>
        </w:rPr>
        <w:pict>
          <v:group id="_x0000_s1031" style="position:absolute;left:0;text-align:left;margin-left:.4pt;margin-top:9.65pt;width:439.4pt;height:208.9pt;z-index:251662336" coordorigin="1604,11531" coordsize="8788,41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032" type="#_x0000_t75" style="position:absolute;left:1604;top:12159;width:3711;height:3197;visibility:visible">
              <v:imagedata r:id="rId10" o:title=""/>
            </v:shape>
            <v:shape id="_x0000_s1033" type="#_x0000_t75" style="position:absolute;left:6480;top:11531;width:3912;height:4178">
              <v:imagedata r:id="rId11" o:title=""/>
            </v:shape>
          </v:group>
        </w:pict>
      </w: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5F74EA" w:rsidP="00792F4E">
      <w:pPr>
        <w:tabs>
          <w:tab w:val="left" w:pos="3969"/>
        </w:tabs>
        <w:spacing w:after="200"/>
        <w:ind w:firstLine="709"/>
        <w:rPr>
          <w:szCs w:val="24"/>
        </w:rPr>
      </w:pPr>
      <w:r>
        <w:rPr>
          <w:rFonts w:eastAsia="Times New Roman"/>
          <w:noProof/>
          <w:szCs w:val="24"/>
          <w:lang w:eastAsia="ru-RU"/>
        </w:rPr>
        <w:pict>
          <v:group id="_x0000_s1026" style="position:absolute;left:0;text-align:left;margin-left:11.7pt;margin-top:7.25pt;width:6in;height:156.45pt;z-index:251660288" coordorigin="2100,12524" coordsize="7678,2855">
            <v:rect id="_x0000_s1027" style="position:absolute;left:2100;top:12524;width:3278;height:2855" stroked="f">
              <v:textbox style="mso-next-textbox:#_x0000_s1027">
                <w:txbxContent>
                  <w:p w:rsidR="00792F4E" w:rsidRPr="00EE5A7A" w:rsidRDefault="00792F4E" w:rsidP="00792F4E">
                    <w:pPr>
                      <w:rPr>
                        <w:szCs w:val="24"/>
                      </w:rPr>
                    </w:pPr>
                    <w:r w:rsidRPr="005F3BAB">
                      <w:rPr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EE5A7A">
                      <w:rPr>
                        <w:szCs w:val="24"/>
                      </w:rPr>
                      <w:t>Рассмотрена</w:t>
                    </w:r>
                    <w:proofErr w:type="gramEnd"/>
                    <w:r w:rsidRPr="00EE5A7A">
                      <w:rPr>
                        <w:szCs w:val="24"/>
                      </w:rPr>
                      <w:t xml:space="preserve"> на заседании методического объединения  естественно-математического цикла,</w:t>
                    </w:r>
                  </w:p>
                  <w:p w:rsidR="00792F4E" w:rsidRPr="00EE5A7A" w:rsidRDefault="00792F4E" w:rsidP="00792F4E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протокол </w:t>
                    </w:r>
                    <w:r w:rsidRPr="00792F4E">
                      <w:rPr>
                        <w:szCs w:val="24"/>
                        <w:u w:val="single"/>
                      </w:rPr>
                      <w:t>№ 1</w:t>
                    </w:r>
                    <w:r>
                      <w:rPr>
                        <w:szCs w:val="24"/>
                      </w:rPr>
                      <w:t xml:space="preserve"> </w:t>
                    </w:r>
                    <w:r w:rsidRPr="00EE5A7A">
                      <w:rPr>
                        <w:szCs w:val="24"/>
                      </w:rPr>
                      <w:t xml:space="preserve">от </w:t>
                    </w:r>
                    <w:r w:rsidRPr="00EE5A7A">
                      <w:rPr>
                        <w:szCs w:val="24"/>
                        <w:u w:val="single"/>
                      </w:rPr>
                      <w:t>3</w:t>
                    </w:r>
                    <w:r>
                      <w:rPr>
                        <w:szCs w:val="24"/>
                        <w:u w:val="single"/>
                      </w:rPr>
                      <w:t>0</w:t>
                    </w:r>
                    <w:r w:rsidRPr="00EE5A7A">
                      <w:rPr>
                        <w:szCs w:val="24"/>
                        <w:u w:val="single"/>
                      </w:rPr>
                      <w:t>.08.201</w:t>
                    </w:r>
                    <w:r>
                      <w:rPr>
                        <w:szCs w:val="24"/>
                        <w:u w:val="single"/>
                      </w:rPr>
                      <w:t>9</w:t>
                    </w:r>
                    <w:r w:rsidRPr="00EE5A7A">
                      <w:rPr>
                        <w:szCs w:val="24"/>
                      </w:rPr>
                      <w:t>_г.</w:t>
                    </w:r>
                  </w:p>
                  <w:p w:rsidR="00792F4E" w:rsidRPr="00EE5A7A" w:rsidRDefault="00792F4E" w:rsidP="00792F4E">
                    <w:pPr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>Руководитель МО:</w:t>
                    </w:r>
                  </w:p>
                  <w:p w:rsidR="00792F4E" w:rsidRPr="00EE5A7A" w:rsidRDefault="00792F4E" w:rsidP="00792F4E">
                    <w:pPr>
                      <w:spacing w:line="276" w:lineRule="auto"/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 xml:space="preserve">________/ </w:t>
                    </w:r>
                    <w:r w:rsidRPr="00EE5A7A">
                      <w:rPr>
                        <w:szCs w:val="24"/>
                        <w:u w:val="single"/>
                      </w:rPr>
                      <w:t xml:space="preserve">Л. </w:t>
                    </w:r>
                    <w:r>
                      <w:rPr>
                        <w:szCs w:val="24"/>
                        <w:u w:val="single"/>
                      </w:rPr>
                      <w:t>Г</w:t>
                    </w:r>
                    <w:r w:rsidRPr="00EE5A7A">
                      <w:rPr>
                        <w:szCs w:val="24"/>
                        <w:u w:val="single"/>
                      </w:rPr>
                      <w:t xml:space="preserve">. </w:t>
                    </w:r>
                    <w:proofErr w:type="spellStart"/>
                    <w:r>
                      <w:rPr>
                        <w:szCs w:val="24"/>
                        <w:u w:val="single"/>
                      </w:rPr>
                      <w:t>Резникова</w:t>
                    </w:r>
                    <w:proofErr w:type="spellEnd"/>
                    <w:r w:rsidRPr="00EE5A7A">
                      <w:rPr>
                        <w:szCs w:val="24"/>
                      </w:rPr>
                      <w:t>_</w:t>
                    </w:r>
                  </w:p>
                  <w:p w:rsidR="00792F4E" w:rsidRPr="00EE5A7A" w:rsidRDefault="00792F4E" w:rsidP="00792F4E">
                    <w:pPr>
                      <w:spacing w:line="276" w:lineRule="auto"/>
                      <w:rPr>
                        <w:szCs w:val="24"/>
                      </w:rPr>
                    </w:pPr>
                    <w:r w:rsidRPr="00EE5A7A">
                      <w:rPr>
                        <w:sz w:val="16"/>
                        <w:szCs w:val="16"/>
                      </w:rPr>
                      <w:t>(подпись)             (Ф.И.О.)</w:t>
                    </w:r>
                  </w:p>
                  <w:p w:rsidR="00792F4E" w:rsidRPr="00332A23" w:rsidRDefault="00792F4E" w:rsidP="00792F4E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  <v:rect id="_x0000_s1028" style="position:absolute;left:6935;top:12612;width:2843;height:2767" stroked="f">
              <v:textbox style="mso-next-textbox:#_x0000_s1028">
                <w:txbxContent>
                  <w:p w:rsidR="00792F4E" w:rsidRPr="00EE5A7A" w:rsidRDefault="00792F4E" w:rsidP="00792F4E">
                    <w:pPr>
                      <w:jc w:val="center"/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>СОГЛАСОВАНО</w:t>
                    </w:r>
                  </w:p>
                  <w:p w:rsidR="00792F4E" w:rsidRPr="00EE5A7A" w:rsidRDefault="00792F4E" w:rsidP="00792F4E">
                    <w:pPr>
                      <w:jc w:val="center"/>
                      <w:rPr>
                        <w:szCs w:val="24"/>
                      </w:rPr>
                    </w:pPr>
                  </w:p>
                  <w:p w:rsidR="00792F4E" w:rsidRPr="00EE5A7A" w:rsidRDefault="00792F4E" w:rsidP="00792F4E">
                    <w:pPr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Протокол заседания педагог</w:t>
                    </w:r>
                    <w:r w:rsidRPr="00EE5A7A">
                      <w:rPr>
                        <w:szCs w:val="24"/>
                      </w:rPr>
                      <w:t>ического совета</w:t>
                    </w:r>
                  </w:p>
                  <w:p w:rsidR="00792F4E" w:rsidRPr="00EE5A7A" w:rsidRDefault="00792F4E" w:rsidP="00792F4E">
                    <w:pPr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 xml:space="preserve">МБОУ Суховской СОШ </w:t>
                    </w:r>
                  </w:p>
                  <w:p w:rsidR="00792F4E" w:rsidRPr="00EE5A7A" w:rsidRDefault="00792F4E" w:rsidP="00792F4E">
                    <w:pPr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 xml:space="preserve">№ </w:t>
                    </w:r>
                    <w:r w:rsidRPr="00EE5A7A">
                      <w:rPr>
                        <w:szCs w:val="24"/>
                        <w:u w:val="single"/>
                      </w:rPr>
                      <w:t>1</w:t>
                    </w:r>
                    <w:r w:rsidRPr="00EE5A7A">
                      <w:rPr>
                        <w:szCs w:val="24"/>
                      </w:rPr>
                      <w:t xml:space="preserve">__ от  </w:t>
                    </w:r>
                    <w:r>
                      <w:rPr>
                        <w:szCs w:val="24"/>
                        <w:u w:val="single"/>
                      </w:rPr>
                      <w:t>30.08.2019</w:t>
                    </w:r>
                    <w:r w:rsidRPr="00EE5A7A">
                      <w:rPr>
                        <w:szCs w:val="24"/>
                      </w:rPr>
                      <w:t>__г.</w:t>
                    </w:r>
                  </w:p>
                  <w:p w:rsidR="00792F4E" w:rsidRPr="00EE5A7A" w:rsidRDefault="00792F4E" w:rsidP="00792F4E">
                    <w:pPr>
                      <w:spacing w:line="276" w:lineRule="auto"/>
                      <w:rPr>
                        <w:szCs w:val="24"/>
                      </w:rPr>
                    </w:pPr>
                    <w:r>
                      <w:rPr>
                        <w:szCs w:val="24"/>
                      </w:rPr>
                      <w:t>Зам. директора по УВР</w:t>
                    </w:r>
                    <w:r w:rsidRPr="00EE5A7A">
                      <w:rPr>
                        <w:szCs w:val="24"/>
                      </w:rPr>
                      <w:t>:</w:t>
                    </w:r>
                  </w:p>
                  <w:p w:rsidR="00792F4E" w:rsidRPr="00EE5A7A" w:rsidRDefault="00792F4E" w:rsidP="00792F4E">
                    <w:pPr>
                      <w:spacing w:line="276" w:lineRule="auto"/>
                      <w:rPr>
                        <w:szCs w:val="24"/>
                      </w:rPr>
                    </w:pPr>
                    <w:r w:rsidRPr="00EE5A7A">
                      <w:rPr>
                        <w:szCs w:val="24"/>
                      </w:rPr>
                      <w:t>_______/</w:t>
                    </w:r>
                    <w:r w:rsidRPr="00EE5A7A">
                      <w:rPr>
                        <w:szCs w:val="24"/>
                        <w:u w:val="single"/>
                      </w:rPr>
                      <w:t>Т.Н.Грицунова</w:t>
                    </w:r>
                  </w:p>
                  <w:p w:rsidR="00792F4E" w:rsidRPr="00EE5A7A" w:rsidRDefault="00792F4E" w:rsidP="00792F4E">
                    <w:pPr>
                      <w:spacing w:line="276" w:lineRule="auto"/>
                      <w:rPr>
                        <w:sz w:val="16"/>
                        <w:szCs w:val="16"/>
                      </w:rPr>
                    </w:pPr>
                    <w:r w:rsidRPr="00EE5A7A">
                      <w:rPr>
                        <w:sz w:val="16"/>
                        <w:szCs w:val="16"/>
                      </w:rPr>
                      <w:t>(подпись)                     (Ф.И.О.)</w:t>
                    </w:r>
                  </w:p>
                  <w:p w:rsidR="00792F4E" w:rsidRPr="00332A23" w:rsidRDefault="00792F4E" w:rsidP="00792F4E">
                    <w:pPr>
                      <w:rPr>
                        <w:szCs w:val="24"/>
                      </w:rPr>
                    </w:pPr>
                  </w:p>
                </w:txbxContent>
              </v:textbox>
            </v:rect>
          </v:group>
        </w:pict>
      </w: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tabs>
          <w:tab w:val="left" w:pos="3969"/>
        </w:tabs>
        <w:spacing w:after="200"/>
        <w:ind w:firstLine="709"/>
        <w:rPr>
          <w:szCs w:val="24"/>
        </w:rPr>
      </w:pPr>
    </w:p>
    <w:p w:rsidR="00792F4E" w:rsidRPr="00795966" w:rsidRDefault="00792F4E" w:rsidP="00792F4E">
      <w:pPr>
        <w:jc w:val="both"/>
        <w:rPr>
          <w:rFonts w:eastAsia="Times New Roman"/>
          <w:szCs w:val="24"/>
          <w:lang w:eastAsia="ru-RU"/>
        </w:rPr>
      </w:pPr>
    </w:p>
    <w:p w:rsidR="00792F4E" w:rsidRPr="001671CF" w:rsidRDefault="00792F4E" w:rsidP="00792F4E">
      <w:pPr>
        <w:ind w:firstLine="709"/>
        <w:jc w:val="both"/>
        <w:rPr>
          <w:szCs w:val="24"/>
        </w:rPr>
      </w:pPr>
      <w:bookmarkStart w:id="0" w:name="_GoBack"/>
      <w:bookmarkEnd w:id="0"/>
    </w:p>
    <w:p w:rsidR="00020D4A" w:rsidRPr="00F92C6E" w:rsidRDefault="00020D4A" w:rsidP="00F92C6E">
      <w:pPr>
        <w:pStyle w:val="a3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247D3F" w:rsidRPr="00CB6C0C" w:rsidTr="00792F4E">
        <w:trPr>
          <w:trHeight w:val="69"/>
        </w:trPr>
        <w:tc>
          <w:tcPr>
            <w:tcW w:w="4785" w:type="dxa"/>
            <w:shd w:val="clear" w:color="auto" w:fill="auto"/>
          </w:tcPr>
          <w:p w:rsidR="00247D3F" w:rsidRPr="005C0893" w:rsidRDefault="00247D3F" w:rsidP="00792F4E">
            <w:pPr>
              <w:contextualSpacing/>
              <w:jc w:val="center"/>
              <w:rPr>
                <w:b/>
                <w:sz w:val="20"/>
                <w:szCs w:val="20"/>
              </w:rPr>
            </w:pPr>
            <w:r w:rsidRPr="005C0893">
              <w:rPr>
                <w:b/>
                <w:sz w:val="20"/>
                <w:szCs w:val="20"/>
              </w:rPr>
              <w:t xml:space="preserve">Наименование рабочей программы 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>Аннотация к рабочей программе</w:t>
            </w:r>
          </w:p>
        </w:tc>
      </w:tr>
      <w:tr w:rsidR="00247D3F" w:rsidRPr="00CB6C0C" w:rsidTr="00792F4E">
        <w:trPr>
          <w:trHeight w:val="69"/>
        </w:trPr>
        <w:tc>
          <w:tcPr>
            <w:tcW w:w="4785" w:type="dxa"/>
            <w:vMerge w:val="restart"/>
            <w:shd w:val="clear" w:color="auto" w:fill="auto"/>
          </w:tcPr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247D3F" w:rsidRPr="005C0893" w:rsidRDefault="00247D3F" w:rsidP="00792F4E">
            <w:pPr>
              <w:contextualSpacing/>
              <w:jc w:val="center"/>
              <w:rPr>
                <w:sz w:val="20"/>
                <w:szCs w:val="20"/>
              </w:rPr>
            </w:pPr>
          </w:p>
          <w:p w:rsidR="00707158" w:rsidRDefault="00247D3F" w:rsidP="00792F4E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>Рабочая программа</w:t>
            </w:r>
          </w:p>
          <w:p w:rsidR="00247D3F" w:rsidRPr="005C0893" w:rsidRDefault="00247D3F" w:rsidP="00792F4E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 xml:space="preserve"> по предмету «</w:t>
            </w:r>
            <w:r>
              <w:rPr>
                <w:b/>
                <w:i/>
                <w:sz w:val="20"/>
                <w:szCs w:val="20"/>
              </w:rPr>
              <w:t>Алгебра</w:t>
            </w:r>
            <w:r w:rsidRPr="005C0893">
              <w:rPr>
                <w:b/>
                <w:i/>
                <w:sz w:val="20"/>
                <w:szCs w:val="20"/>
              </w:rPr>
              <w:t xml:space="preserve"> »</w:t>
            </w:r>
          </w:p>
          <w:p w:rsidR="00247D3F" w:rsidRPr="005C0893" w:rsidRDefault="00247D3F" w:rsidP="00792F4E">
            <w:pPr>
              <w:contextualSpacing/>
              <w:jc w:val="center"/>
              <w:rPr>
                <w:b/>
                <w:i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>Класс «</w:t>
            </w:r>
            <w:r>
              <w:rPr>
                <w:b/>
                <w:i/>
                <w:sz w:val="20"/>
                <w:szCs w:val="20"/>
              </w:rPr>
              <w:t>7</w:t>
            </w:r>
            <w:r w:rsidRPr="005C0893">
              <w:rPr>
                <w:b/>
                <w:i/>
                <w:sz w:val="20"/>
                <w:szCs w:val="20"/>
              </w:rPr>
              <w:t>»</w:t>
            </w:r>
          </w:p>
          <w:p w:rsidR="00247D3F" w:rsidRPr="005C0893" w:rsidRDefault="00247D3F" w:rsidP="00792F4E">
            <w:pPr>
              <w:contextualSpacing/>
              <w:jc w:val="center"/>
              <w:rPr>
                <w:rFonts w:ascii="Calibri" w:hAnsi="Calibri"/>
                <w:sz w:val="20"/>
                <w:szCs w:val="20"/>
              </w:rPr>
            </w:pPr>
            <w:r w:rsidRPr="005C0893">
              <w:rPr>
                <w:b/>
                <w:i/>
                <w:sz w:val="20"/>
                <w:szCs w:val="20"/>
              </w:rPr>
              <w:t>ФГОС ООО</w:t>
            </w: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>Рабочая программа составлена на основе: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>-</w:t>
            </w:r>
            <w:r w:rsidRPr="005C0893">
              <w:rPr>
                <w:rFonts w:ascii="Calibri" w:hAnsi="Calibri"/>
                <w:sz w:val="20"/>
                <w:szCs w:val="20"/>
              </w:rPr>
              <w:t xml:space="preserve"> </w:t>
            </w:r>
            <w:r w:rsidRPr="005C0893">
              <w:rPr>
                <w:rFonts w:eastAsia="Times New Roman"/>
                <w:bCs/>
                <w:sz w:val="20"/>
                <w:szCs w:val="20"/>
              </w:rPr>
              <w:t>федерального государственного образовательного стандарта основного общего образования;</w:t>
            </w:r>
          </w:p>
          <w:p w:rsidR="00247D3F" w:rsidRDefault="00247D3F" w:rsidP="00792F4E">
            <w:pPr>
              <w:ind w:left="280"/>
              <w:contextualSpacing/>
              <w:rPr>
                <w:rFonts w:eastAsia="Times New Roman"/>
                <w:color w:val="000000"/>
                <w:sz w:val="20"/>
                <w:szCs w:val="20"/>
                <w:lang w:eastAsia="ru-RU"/>
              </w:rPr>
            </w:pPr>
            <w:r w:rsidRPr="00BF25F9">
              <w:rPr>
                <w:rFonts w:eastAsia="Times New Roman"/>
                <w:bCs/>
                <w:sz w:val="20"/>
                <w:szCs w:val="20"/>
              </w:rPr>
              <w:t>-</w:t>
            </w:r>
            <w:r w:rsidRPr="00BF25F9">
              <w:rPr>
                <w:rFonts w:ascii="Calibri" w:hAnsi="Calibri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п</w:t>
            </w:r>
            <w:r w:rsidRPr="00BF25F9">
              <w:rPr>
                <w:sz w:val="20"/>
                <w:szCs w:val="20"/>
              </w:rPr>
              <w:t>рограммы по алгебре 7 класс под ред.Ю.М Колягина, МВ Ткачевой, МВ Федоровой Просвещение,2010.</w:t>
            </w:r>
            <w:r w:rsidRPr="00BF25F9"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247D3F" w:rsidRDefault="00247D3F" w:rsidP="00792F4E">
            <w:pPr>
              <w:ind w:left="280"/>
              <w:contextualSpacing/>
              <w:rPr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ru-RU"/>
              </w:rPr>
              <w:t>-с</w:t>
            </w:r>
            <w:r w:rsidRPr="00BF25F9">
              <w:rPr>
                <w:sz w:val="20"/>
                <w:szCs w:val="20"/>
              </w:rPr>
              <w:t xml:space="preserve">борника  рабочих программ. 7-9классы: пособие для учителей </w:t>
            </w:r>
            <w:proofErr w:type="spellStart"/>
            <w:r w:rsidRPr="00BF25F9">
              <w:rPr>
                <w:sz w:val="20"/>
                <w:szCs w:val="20"/>
              </w:rPr>
              <w:t>общеобразоват</w:t>
            </w:r>
            <w:proofErr w:type="spellEnd"/>
            <w:r w:rsidRPr="00BF25F9">
              <w:rPr>
                <w:sz w:val="20"/>
                <w:szCs w:val="20"/>
              </w:rPr>
              <w:t xml:space="preserve">. учреждений  составитель </w:t>
            </w:r>
            <w:proofErr w:type="spellStart"/>
            <w:r w:rsidRPr="00BF25F9">
              <w:rPr>
                <w:sz w:val="20"/>
                <w:szCs w:val="20"/>
              </w:rPr>
              <w:t>Т.А.Бурмистрова</w:t>
            </w:r>
            <w:proofErr w:type="spellEnd"/>
            <w:r w:rsidRPr="00BF25F9">
              <w:rPr>
                <w:sz w:val="20"/>
                <w:szCs w:val="20"/>
              </w:rPr>
              <w:t>. - М: Просвещений, 2014г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BF25F9">
              <w:rPr>
                <w:rFonts w:eastAsia="Times New Roman"/>
                <w:bCs/>
                <w:sz w:val="20"/>
                <w:szCs w:val="20"/>
              </w:rPr>
              <w:t>-</w:t>
            </w:r>
            <w:r w:rsidRPr="00BF25F9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>ф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едерального перечня учебник</w:t>
            </w: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ов, рекомендованных 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Министерством образования и науки РФ к использованию </w:t>
            </w:r>
            <w:r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при реализации имеющих государственную аккредитацию образовательных программ начального общего, основного общего, среднего общего образования 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на 201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9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– 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20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учебный год;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 xml:space="preserve"> - 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примерного учебного плана для образовательных учреждений Ростовской области на 201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9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– 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20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учебный год, реализующих основные общеобразовательные программы;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  <w:lang w:eastAsia="ar-SA"/>
              </w:rPr>
            </w:pP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- учебного плана МБОУ Суховской СОШ на 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19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>-20</w:t>
            </w:r>
            <w:r w:rsidR="00792F4E">
              <w:rPr>
                <w:rFonts w:eastAsia="Times New Roman"/>
                <w:bCs/>
                <w:sz w:val="20"/>
                <w:szCs w:val="20"/>
                <w:lang w:eastAsia="ar-SA"/>
              </w:rPr>
              <w:t>20</w:t>
            </w:r>
            <w:r w:rsidRPr="005C0893">
              <w:rPr>
                <w:rFonts w:eastAsia="Times New Roman"/>
                <w:bCs/>
                <w:sz w:val="20"/>
                <w:szCs w:val="20"/>
                <w:lang w:eastAsia="ar-SA"/>
              </w:rPr>
              <w:t xml:space="preserve"> учебный год;</w:t>
            </w:r>
          </w:p>
          <w:p w:rsidR="00247D3F" w:rsidRPr="005C089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>- требований Основной образовательной программы основного общего образования  МБОУ Суховской СОШ;</w:t>
            </w:r>
          </w:p>
          <w:p w:rsidR="00247D3F" w:rsidRPr="00E11DE3" w:rsidRDefault="00247D3F" w:rsidP="00792F4E">
            <w:pPr>
              <w:ind w:left="280"/>
              <w:contextualSpacing/>
              <w:rPr>
                <w:rFonts w:eastAsia="Times New Roman"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Cs/>
                <w:sz w:val="20"/>
                <w:szCs w:val="20"/>
              </w:rPr>
              <w:t>- положения о рабочей программе МБОУ Суховской СОШ</w:t>
            </w:r>
          </w:p>
        </w:tc>
      </w:tr>
      <w:tr w:rsidR="00247D3F" w:rsidRPr="00E67081" w:rsidTr="00792F4E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247D3F" w:rsidRPr="005C0893" w:rsidRDefault="00247D3F" w:rsidP="00792F4E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 xml:space="preserve">Учебники: </w:t>
            </w:r>
          </w:p>
          <w:p w:rsidR="00247D3F" w:rsidRPr="00BF25F9" w:rsidRDefault="00247D3F" w:rsidP="00792F4E">
            <w:pPr>
              <w:ind w:left="280"/>
              <w:contextualSpacing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Алгебра. 7 класс: учеб</w:t>
            </w:r>
            <w:proofErr w:type="gramStart"/>
            <w:r w:rsidRPr="00BF25F9">
              <w:rPr>
                <w:sz w:val="20"/>
                <w:szCs w:val="20"/>
              </w:rPr>
              <w:t>.</w:t>
            </w:r>
            <w:proofErr w:type="gramEnd"/>
            <w:r w:rsidRPr="00BF25F9">
              <w:rPr>
                <w:sz w:val="20"/>
                <w:szCs w:val="20"/>
              </w:rPr>
              <w:t xml:space="preserve"> </w:t>
            </w:r>
            <w:proofErr w:type="gramStart"/>
            <w:r w:rsidRPr="00BF25F9">
              <w:rPr>
                <w:sz w:val="20"/>
                <w:szCs w:val="20"/>
              </w:rPr>
              <w:t>д</w:t>
            </w:r>
            <w:proofErr w:type="gramEnd"/>
            <w:r w:rsidRPr="00BF25F9">
              <w:rPr>
                <w:sz w:val="20"/>
                <w:szCs w:val="20"/>
              </w:rPr>
              <w:t xml:space="preserve">ля </w:t>
            </w:r>
            <w:proofErr w:type="spellStart"/>
            <w:r w:rsidRPr="00BF25F9">
              <w:rPr>
                <w:sz w:val="20"/>
                <w:szCs w:val="20"/>
              </w:rPr>
              <w:t>общеобразоват</w:t>
            </w:r>
            <w:proofErr w:type="spellEnd"/>
            <w:r w:rsidRPr="00BF25F9">
              <w:rPr>
                <w:sz w:val="20"/>
                <w:szCs w:val="20"/>
              </w:rPr>
              <w:t xml:space="preserve">. Организаций / Ю.М.Колягин, М.В.Ткачёва, Н.Е. Фёдорова, </w:t>
            </w:r>
            <w:proofErr w:type="spellStart"/>
            <w:r w:rsidRPr="00BF25F9">
              <w:rPr>
                <w:sz w:val="20"/>
                <w:szCs w:val="20"/>
              </w:rPr>
              <w:t>М.И.Шабунин</w:t>
            </w:r>
            <w:proofErr w:type="spellEnd"/>
            <w:r w:rsidRPr="00BF25F9">
              <w:rPr>
                <w:sz w:val="20"/>
                <w:szCs w:val="20"/>
              </w:rPr>
              <w:t xml:space="preserve"> – </w:t>
            </w:r>
            <w:proofErr w:type="spellStart"/>
            <w:r w:rsidRPr="00BF25F9">
              <w:rPr>
                <w:sz w:val="20"/>
                <w:szCs w:val="20"/>
              </w:rPr>
              <w:t>М.:Просвещение</w:t>
            </w:r>
            <w:proofErr w:type="spellEnd"/>
            <w:r w:rsidRPr="00BF25F9">
              <w:rPr>
                <w:sz w:val="20"/>
                <w:szCs w:val="20"/>
              </w:rPr>
              <w:t>, 2016</w:t>
            </w:r>
          </w:p>
        </w:tc>
      </w:tr>
      <w:tr w:rsidR="00247D3F" w:rsidRPr="00E67081" w:rsidTr="00792F4E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247D3F" w:rsidRPr="005C0893" w:rsidRDefault="00247D3F" w:rsidP="00792F4E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686ED5">
            <w:pPr>
              <w:contextualSpacing/>
              <w:rPr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 xml:space="preserve">Количество   часов:  </w:t>
            </w:r>
            <w:r w:rsidRPr="005C0893">
              <w:rPr>
                <w:rFonts w:eastAsia="Times New Roman"/>
                <w:bCs/>
                <w:sz w:val="20"/>
                <w:szCs w:val="20"/>
              </w:rPr>
              <w:t>р</w:t>
            </w:r>
            <w:r>
              <w:rPr>
                <w:rFonts w:eastAsia="Times New Roman"/>
                <w:bCs/>
                <w:sz w:val="20"/>
                <w:szCs w:val="20"/>
              </w:rPr>
              <w:t>абочая программа рассчитана на 3</w:t>
            </w:r>
            <w:r w:rsidRPr="005C0893">
              <w:rPr>
                <w:rFonts w:eastAsia="Times New Roman"/>
                <w:bCs/>
                <w:sz w:val="20"/>
                <w:szCs w:val="20"/>
              </w:rPr>
              <w:t xml:space="preserve"> учебных часа в неделю, общий объем </w:t>
            </w:r>
            <w:r w:rsidRPr="00686ED5">
              <w:rPr>
                <w:rFonts w:eastAsia="Times New Roman"/>
                <w:bCs/>
                <w:sz w:val="20"/>
                <w:szCs w:val="20"/>
              </w:rPr>
              <w:t>– 102  часов  в год.</w:t>
            </w:r>
            <w:r w:rsidR="00686ED5">
              <w:rPr>
                <w:rFonts w:eastAsia="Times New Roman"/>
                <w:bCs/>
                <w:sz w:val="20"/>
                <w:szCs w:val="20"/>
              </w:rPr>
              <w:t xml:space="preserve"> Согласно годовому учебному календарному графику 101час.</w:t>
            </w:r>
          </w:p>
        </w:tc>
      </w:tr>
      <w:tr w:rsidR="00247D3F" w:rsidRPr="00CB6C0C" w:rsidTr="00792F4E">
        <w:trPr>
          <w:trHeight w:val="67"/>
        </w:trPr>
        <w:tc>
          <w:tcPr>
            <w:tcW w:w="4785" w:type="dxa"/>
            <w:vMerge/>
            <w:shd w:val="clear" w:color="auto" w:fill="auto"/>
          </w:tcPr>
          <w:p w:rsidR="00247D3F" w:rsidRPr="005C0893" w:rsidRDefault="00247D3F" w:rsidP="00792F4E">
            <w:pPr>
              <w:contextualSpacing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786" w:type="dxa"/>
            <w:shd w:val="clear" w:color="auto" w:fill="auto"/>
            <w:vAlign w:val="bottom"/>
          </w:tcPr>
          <w:p w:rsidR="00247D3F" w:rsidRPr="005C0893" w:rsidRDefault="00247D3F" w:rsidP="00792F4E">
            <w:pPr>
              <w:contextualSpacing/>
              <w:rPr>
                <w:rFonts w:eastAsia="Times New Roman"/>
                <w:b/>
                <w:bCs/>
                <w:sz w:val="20"/>
                <w:szCs w:val="20"/>
              </w:rPr>
            </w:pPr>
            <w:r w:rsidRPr="005C0893">
              <w:rPr>
                <w:rFonts w:eastAsia="Times New Roman"/>
                <w:b/>
                <w:bCs/>
                <w:sz w:val="20"/>
                <w:szCs w:val="20"/>
              </w:rPr>
              <w:t>Цели программы: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bCs/>
                <w:sz w:val="20"/>
                <w:szCs w:val="20"/>
              </w:rPr>
            </w:pPr>
            <w:r w:rsidRPr="005C0893">
              <w:rPr>
                <w:sz w:val="20"/>
                <w:szCs w:val="20"/>
              </w:rPr>
              <w:t xml:space="preserve"> </w:t>
            </w:r>
            <w:r w:rsidRPr="00BF25F9">
              <w:rPr>
                <w:bCs/>
                <w:sz w:val="20"/>
                <w:szCs w:val="20"/>
              </w:rPr>
              <w:t>1)</w:t>
            </w:r>
            <w:r w:rsidRPr="00BF25F9">
              <w:rPr>
                <w:sz w:val="20"/>
                <w:szCs w:val="20"/>
              </w:rPr>
              <w:t xml:space="preserve"> </w:t>
            </w:r>
            <w:r w:rsidRPr="00BF25F9">
              <w:rPr>
                <w:bCs/>
                <w:sz w:val="20"/>
                <w:szCs w:val="20"/>
              </w:rPr>
              <w:t>в направлении личностного развития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-развитие логического и критического мышления, культуры речи, способности к умственному эксперименту;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-формирование у учащихся интеллектуальной честности и объективности, способности к преодолению мыслительных стереотипов, вытекающих из обыденного опыта;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-воспитание качеств личности, обеспечивающих социальную мобильность, способность принимать самостоятельные решения;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-формирование качеств мышления, необходимых для адаптации в современном информационном обществе;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-формирование ценностных отношений друг к другу, учителю, авторам открытий и изобретений, результатам обучения.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самостоятельность в приобретении новых знаний и практических умений.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развитие интереса к математическому творчеству и математических способностей;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bCs/>
                <w:sz w:val="20"/>
                <w:szCs w:val="20"/>
              </w:rPr>
            </w:pPr>
            <w:r w:rsidRPr="00BF25F9">
              <w:rPr>
                <w:bCs/>
                <w:sz w:val="20"/>
                <w:szCs w:val="20"/>
              </w:rPr>
              <w:t xml:space="preserve">2) в </w:t>
            </w:r>
            <w:proofErr w:type="spellStart"/>
            <w:r w:rsidRPr="00BF25F9">
              <w:rPr>
                <w:bCs/>
                <w:sz w:val="20"/>
                <w:szCs w:val="20"/>
              </w:rPr>
              <w:t>метапредметном</w:t>
            </w:r>
            <w:proofErr w:type="spellEnd"/>
            <w:r w:rsidRPr="00BF25F9">
              <w:rPr>
                <w:bCs/>
                <w:sz w:val="20"/>
                <w:szCs w:val="20"/>
              </w:rPr>
              <w:t xml:space="preserve"> направлении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-овладение навыками самостоятельного приобретения новых знаний, организации учебной деятельности, постановки целей, планирования, </w:t>
            </w:r>
            <w:r w:rsidRPr="00BF25F9">
              <w:rPr>
                <w:sz w:val="20"/>
                <w:szCs w:val="20"/>
              </w:rPr>
              <w:lastRenderedPageBreak/>
              <w:t>самоконтроля и оценки результатов своей деятельности, умениями предвидеть возможные результаты своих действий;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-понимание различий между исходными фактами и гипотезами для их объяснения, теоретическими моделями и реальными объектами, овладение универсальными учебными действиями на примерах гипотез для объяснения известных фактов и экспериментальной проверки выдвигаемых гипотез, разработки теоретических моделей процессов или явлений;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-формирование умений воспринимать, перерабатывать и предъявлять информацию в словесной, образной, символической формах, анализировать и перерабатывать полученную информацию в соответствии с поставленными задачами, выделять основное содержание прочитанного текста, находить в нем ответы на поставленные вопросы и излагать его.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bCs/>
                <w:sz w:val="20"/>
                <w:szCs w:val="20"/>
              </w:rPr>
              <w:t>3) в предметном направлении</w:t>
            </w:r>
            <w:r w:rsidRPr="00BF25F9">
              <w:rPr>
                <w:sz w:val="20"/>
                <w:szCs w:val="20"/>
              </w:rPr>
              <w:t xml:space="preserve">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-развить представления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 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-получить представления о статистических закономерностях в реальном мире и о различных способах их изучения, об особенностях выводов и прогнозов, носящих вероятностный характер;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 xml:space="preserve">-развить логическое мышление и речь – умения логически обосновывать суждения, проводить несложные систематизации, приводить примеры и </w:t>
            </w:r>
            <w:proofErr w:type="spellStart"/>
            <w:r w:rsidRPr="00BF25F9">
              <w:rPr>
                <w:sz w:val="20"/>
                <w:szCs w:val="20"/>
              </w:rPr>
              <w:t>контрпримеры</w:t>
            </w:r>
            <w:proofErr w:type="spellEnd"/>
            <w:r w:rsidRPr="00BF25F9">
              <w:rPr>
                <w:sz w:val="20"/>
                <w:szCs w:val="20"/>
              </w:rPr>
              <w:t>, использовать различные языки математики (словесный, символический, графический) для иллюстрации, интерпретации, аргументации и доказательства;</w:t>
            </w:r>
          </w:p>
          <w:p w:rsidR="00247D3F" w:rsidRPr="00BF25F9" w:rsidRDefault="00247D3F" w:rsidP="00792F4E">
            <w:pPr>
              <w:widowControl w:val="0"/>
              <w:autoSpaceDE w:val="0"/>
              <w:autoSpaceDN w:val="0"/>
              <w:adjustRightInd w:val="0"/>
              <w:ind w:left="35"/>
              <w:jc w:val="both"/>
              <w:rPr>
                <w:sz w:val="20"/>
                <w:szCs w:val="20"/>
              </w:rPr>
            </w:pPr>
            <w:r w:rsidRPr="00BF25F9">
              <w:rPr>
                <w:sz w:val="20"/>
                <w:szCs w:val="20"/>
              </w:rPr>
              <w:t>-сформировать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      </w:r>
          </w:p>
          <w:p w:rsidR="00247D3F" w:rsidRPr="005C0893" w:rsidRDefault="00247D3F" w:rsidP="00792F4E">
            <w:pPr>
              <w:contextualSpacing/>
              <w:rPr>
                <w:sz w:val="20"/>
                <w:szCs w:val="20"/>
              </w:rPr>
            </w:pPr>
          </w:p>
        </w:tc>
      </w:tr>
    </w:tbl>
    <w:p w:rsidR="00247D3F" w:rsidRDefault="00247D3F" w:rsidP="00F92C6E">
      <w:pPr>
        <w:pStyle w:val="a3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7D3F" w:rsidRDefault="00247D3F" w:rsidP="00247D3F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</w:t>
      </w:r>
    </w:p>
    <w:p w:rsidR="00A27D65" w:rsidRPr="00C93AD3" w:rsidRDefault="00A27D65" w:rsidP="00F92C6E">
      <w:pPr>
        <w:pStyle w:val="a6"/>
        <w:tabs>
          <w:tab w:val="left" w:pos="-142"/>
        </w:tabs>
        <w:spacing w:after="0" w:line="240" w:lineRule="auto"/>
        <w:ind w:left="0" w:firstLine="426"/>
        <w:rPr>
          <w:rFonts w:ascii="Times New Roman" w:hAnsi="Times New Roman"/>
          <w:b/>
          <w:bCs/>
          <w:sz w:val="24"/>
          <w:szCs w:val="24"/>
        </w:rPr>
      </w:pPr>
      <w:r w:rsidRPr="00C93AD3">
        <w:rPr>
          <w:rFonts w:ascii="Times New Roman" w:hAnsi="Times New Roman"/>
          <w:sz w:val="24"/>
          <w:szCs w:val="24"/>
        </w:rPr>
        <w:t xml:space="preserve">Данная программа обеспечивает  формирование </w:t>
      </w:r>
      <w:r w:rsidRPr="00C93AD3">
        <w:rPr>
          <w:rFonts w:ascii="Times New Roman" w:hAnsi="Times New Roman"/>
          <w:b/>
          <w:sz w:val="24"/>
          <w:szCs w:val="24"/>
        </w:rPr>
        <w:t xml:space="preserve">личностных, метапредметных и предметных </w:t>
      </w:r>
      <w:r w:rsidRPr="00C93AD3">
        <w:rPr>
          <w:rFonts w:ascii="Times New Roman" w:hAnsi="Times New Roman"/>
          <w:sz w:val="24"/>
          <w:szCs w:val="24"/>
        </w:rPr>
        <w:t>результатов.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bCs/>
          <w:iCs/>
          <w:sz w:val="24"/>
          <w:szCs w:val="24"/>
          <w:u w:val="single"/>
        </w:rPr>
        <w:t>личностные: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1) сформированность ответственного отношения к учению, готовность и способности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образовательной траектории с учётом устойчивых познавательных интересов;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2) сформированность целостного мировоззрения, соответствующего современному уровню развития науки и общественной практики;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3) сформированность коммуникативной компетентности в общении и сотрудничестве со сверстниками, старшими и младшими в образовательной, общественно полезной, учебно-исследовательской, творческой и других видах деятельности;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lastRenderedPageBreak/>
        <w:t>4) умение ясно, точно, грамотно излагать свои мысли в устной и письменной речи, понимать смысл поставленной задачи, выстраивать аргументацию, приводить примеры и контрпримеры;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5) представление о математической науке как сфере человеческой деятельности, об этапах её развития, о её значимости для развития цивилизации;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6) критичность мышления, умение распознавать логически некорректные высказывания, отличать гипотезу от факта;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7) креативность мышления, инициатива, находчивость, активность при решении алгебраических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8) умение контролировать процесс и результат учебной математической деятельности;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9) способность к эмоциональному восприятию математических объектов, задач, решений, рассуждений.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bCs/>
          <w:iCs/>
          <w:sz w:val="24"/>
          <w:szCs w:val="24"/>
          <w:u w:val="single"/>
        </w:rPr>
        <w:t>метапредметные: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1) 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2) умение осуществлять контроль по результату и по способу действия на уровне произвольного внимания и вносить необходимые коррективы;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3) умение адекватно оценивать правильность или ошибочность выполнения учебной задачи, её объективную трудность и собственные возможности её решения;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4) осознанное владение логическими действиями определения понятий, обобщения, установления аналогий, классификации на основе самостоятельного выбора оснований и критериев, установления родовидовых связей;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 xml:space="preserve">5) умение устанавливать причинно-следственные связи; строить </w:t>
      </w:r>
      <w:proofErr w:type="gramStart"/>
      <w:r w:rsidRPr="00C93AD3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C93AD3">
        <w:rPr>
          <w:rFonts w:ascii="Times New Roman" w:hAnsi="Times New Roman" w:cs="Times New Roman"/>
          <w:sz w:val="24"/>
          <w:szCs w:val="24"/>
        </w:rPr>
        <w:t>, делать умозаключение (индуктивное, дедуктивное и по аналогии) и выводы;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6) умение создавать, применять и преобразовывать знаково-символические средства, модели и схемы для решения учебных и познавательных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7) умение организовывать учебное сотрудничество и совместную деятельность с учителем и сверстниками: определять цели, распределение функций и ролей участников, взаимодействие и общие способы работы; умение работать в группе: находить общее решение и разрешать конфликты на основе согласования позиций и учёта интересов; слушать партнёра; формулировать, аргументировать и отстаивать своё мнение;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8) сформированность и развитие учебной и общепользовательской компетентности в области использования информационно-коммуникационных технологий (</w:t>
      </w:r>
      <w:proofErr w:type="gramStart"/>
      <w:r w:rsidRPr="00C93AD3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C93AD3">
        <w:rPr>
          <w:rFonts w:ascii="Times New Roman" w:hAnsi="Times New Roman" w:cs="Times New Roman"/>
          <w:sz w:val="24"/>
          <w:szCs w:val="24"/>
        </w:rPr>
        <w:t>);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9) 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10) умение видеть математическую задачу в контексте проблемной ситуации в других дисциплинах, в окружающей жизни;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11) умение находить в различных источниках информацию, необходимую для решения математических проблем, и представлять её в понятной форме; принимать решение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в условиях неполной и избыточной, точной и вероятностной информации;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12) умение понимать и использовать математические средства наглядности (рисунки, чертежи, схемы и др.) для иллюстрации, интерпретации, аргументации;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13) умение выдвигать гипотезы при решении учебных задач и понимать необходимость их проверки;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14) умение применять индуктивные и дедуктивные способы рассуждений, видеть различные стратегии решения задач;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15) понимание сущности алгоритмических предписаний и умение действовать в соответствии с предложенным алгоритмом;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16) умение самостоятельно ставить цели, выбирать и создавать алгоритмы для решения учебных математических проблем;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17) умение планировать и осуществлять деятельность, направленную на решение задач исследовательского характера.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bCs/>
          <w:iCs/>
          <w:sz w:val="24"/>
          <w:szCs w:val="24"/>
          <w:u w:val="single"/>
        </w:rPr>
        <w:t>предметные: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lastRenderedPageBreak/>
        <w:t>1) умение работать с математическим текстом (структурирование, извлечение необходимой информации), точно и грамотно выражать свои мысли в устной и письменной речи, применяя математическую терминологию и символику, использовать различные языки математики (словесный, символический, графический), обосновывать суждения, проводить классификацию, доказывать математические утверждения;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2) владение базовым понятийным аппаратом: иметь представление о числе, владение символьным языком алгебры, знание элементарных функциональных зависимостей;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3) умение выполнять алгебраические преобразования рациональных выражений, применять их для решения учебных математических задач и задач, возникающих в смежных учебных предметах;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4) умение пользоваться математическими формулами и самостоятельно составлять формулы зависимостей между величинами на основе обобщения частных случаев и эксперимента;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5) умение решать линейные и квадратные уравнения и неравенства, а также приводимые к ним уравнения, неравенства, системы; применять графические представления для решения и исследования уравнений, неравенств; применять полученные умения для решения задач из математики, смежных предметов, практики;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6) овладение системой функциональных понятий, функциональным языком и символикой, умение строить графики функций, описывать их свойства, использовать функционально-графические представления для описания и анализа математических задач и реальных зависимостей;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7)овладение основными способами представления и анализа статистических данных; умение решать задачи на нахождение частоты и вероятности случайных событий;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rPr>
          <w:rFonts w:ascii="Times New Roman" w:hAnsi="Times New Roman" w:cs="Times New Roman"/>
          <w:sz w:val="24"/>
          <w:szCs w:val="24"/>
        </w:rPr>
      </w:pPr>
      <w:r w:rsidRPr="00C93AD3">
        <w:rPr>
          <w:rFonts w:ascii="Times New Roman" w:hAnsi="Times New Roman" w:cs="Times New Roman"/>
          <w:sz w:val="24"/>
          <w:szCs w:val="24"/>
        </w:rPr>
        <w:t>8) умение применять изученные понятия, результаты и методы при решении задач из различных разделов курса, в том числе задач, не сводящихся к непосредственному применению известных алгоритмов.</w:t>
      </w:r>
    </w:p>
    <w:p w:rsidR="008655F1" w:rsidRPr="00C93AD3" w:rsidRDefault="008655F1" w:rsidP="00F92C6E">
      <w:pPr>
        <w:pStyle w:val="32"/>
        <w:keepNext/>
        <w:keepLines/>
        <w:spacing w:after="0" w:line="240" w:lineRule="auto"/>
        <w:ind w:right="20"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bookmark10"/>
    </w:p>
    <w:bookmarkEnd w:id="1"/>
    <w:p w:rsidR="008655F1" w:rsidRPr="00C93AD3" w:rsidRDefault="008655F1" w:rsidP="00F92C6E">
      <w:pPr>
        <w:pStyle w:val="50"/>
        <w:spacing w:line="240" w:lineRule="auto"/>
        <w:ind w:right="20"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Рациональные числа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научится: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38"/>
        </w:tabs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понимать особенности десятичной системы счисления;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3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владеть понятиями, связанными с делимостью натуральных чисел;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8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 xml:space="preserve">выражать числа в эквивалентных формах, выбирая наиболее </w:t>
      </w:r>
      <w:proofErr w:type="gramStart"/>
      <w:r w:rsidRPr="00C93AD3">
        <w:rPr>
          <w:rFonts w:cs="Times New Roman"/>
          <w:sz w:val="24"/>
          <w:szCs w:val="24"/>
        </w:rPr>
        <w:t>подходящую</w:t>
      </w:r>
      <w:proofErr w:type="gramEnd"/>
      <w:r w:rsidRPr="00C93AD3">
        <w:rPr>
          <w:rFonts w:cs="Times New Roman"/>
          <w:sz w:val="24"/>
          <w:szCs w:val="24"/>
        </w:rPr>
        <w:t xml:space="preserve"> в зависимости от конкретной ситуации;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58"/>
        </w:tabs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сравнивать и упорядочивать рациональные числа;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8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выполнять вычисления с рациональными числами, сочетая устные и письменные приёмы вычислений, применение калькулятора;</w:t>
      </w:r>
    </w:p>
    <w:p w:rsidR="008655F1" w:rsidRPr="00C93AD3" w:rsidRDefault="008655F1" w:rsidP="00F92C6E">
      <w:pPr>
        <w:pStyle w:val="50"/>
        <w:numPr>
          <w:ilvl w:val="0"/>
          <w:numId w:val="6"/>
        </w:numPr>
        <w:tabs>
          <w:tab w:val="left" w:pos="663"/>
        </w:tabs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использовать понятия и умения, связанные с пропорциональностью величин, процентами в ходе решения математических задач и задач из смежных предметов, выполнять несложные практические расчеты.</w:t>
      </w:r>
    </w:p>
    <w:p w:rsidR="008655F1" w:rsidRPr="00C93AD3" w:rsidRDefault="008655F1" w:rsidP="00F92C6E">
      <w:pPr>
        <w:pStyle w:val="120"/>
        <w:spacing w:before="0" w:after="0" w:line="240" w:lineRule="auto"/>
        <w:ind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возможность:</w:t>
      </w:r>
    </w:p>
    <w:p w:rsidR="008655F1" w:rsidRPr="00C93AD3" w:rsidRDefault="008655F1" w:rsidP="00F92C6E">
      <w:pPr>
        <w:pStyle w:val="120"/>
        <w:numPr>
          <w:ilvl w:val="0"/>
          <w:numId w:val="6"/>
        </w:numPr>
        <w:tabs>
          <w:tab w:val="left" w:pos="65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познакомиться с позиционными системами счисления с основаниями, отличными от 10;</w:t>
      </w:r>
    </w:p>
    <w:p w:rsidR="008655F1" w:rsidRPr="00C93AD3" w:rsidRDefault="008655F1" w:rsidP="00F92C6E">
      <w:pPr>
        <w:pStyle w:val="120"/>
        <w:numPr>
          <w:ilvl w:val="0"/>
          <w:numId w:val="6"/>
        </w:numPr>
        <w:tabs>
          <w:tab w:val="left" w:pos="658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углубить и развить представления о натуральных числах и свойствах делимости;</w:t>
      </w:r>
    </w:p>
    <w:p w:rsidR="008655F1" w:rsidRPr="00C93AD3" w:rsidRDefault="008655F1" w:rsidP="00F92C6E">
      <w:pPr>
        <w:pStyle w:val="120"/>
        <w:numPr>
          <w:ilvl w:val="0"/>
          <w:numId w:val="6"/>
        </w:numPr>
        <w:tabs>
          <w:tab w:val="left" w:pos="658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научиться использовать приёмы, рационализирующие вычисления, приобрести привычку контролировать вычисления, выбирая подходящий для ситуации способ.</w:t>
      </w:r>
    </w:p>
    <w:p w:rsidR="008655F1" w:rsidRPr="00C93AD3" w:rsidRDefault="008655F1" w:rsidP="00F92C6E">
      <w:pPr>
        <w:pStyle w:val="50"/>
        <w:spacing w:line="240" w:lineRule="auto"/>
        <w:ind w:right="20"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Действительные числа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 использовать начальные представления о множестве действительных чисел;</w:t>
      </w:r>
    </w:p>
    <w:p w:rsidR="008655F1" w:rsidRPr="00C93AD3" w:rsidRDefault="008655F1" w:rsidP="00F92C6E">
      <w:pPr>
        <w:pStyle w:val="120"/>
        <w:spacing w:before="0" w:after="0" w:line="240" w:lineRule="auto"/>
        <w:ind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возможность:</w:t>
      </w:r>
    </w:p>
    <w:p w:rsidR="008655F1" w:rsidRPr="00C93AD3" w:rsidRDefault="008655F1" w:rsidP="00F92C6E">
      <w:pPr>
        <w:pStyle w:val="120"/>
        <w:numPr>
          <w:ilvl w:val="1"/>
          <w:numId w:val="6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развить представление о числе и числовых системах от натуральных до действительных чисел; о роли вычислений в человеческой практике;</w:t>
      </w:r>
    </w:p>
    <w:p w:rsidR="008655F1" w:rsidRPr="00C93AD3" w:rsidRDefault="008655F1" w:rsidP="00F92C6E">
      <w:pPr>
        <w:pStyle w:val="120"/>
        <w:numPr>
          <w:ilvl w:val="1"/>
          <w:numId w:val="6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развить и углубить знания о десятичной записи действительных чисел (периодические и непериодические дроби).</w:t>
      </w:r>
    </w:p>
    <w:p w:rsidR="008655F1" w:rsidRPr="00C93AD3" w:rsidRDefault="008655F1" w:rsidP="00F92C6E">
      <w:pPr>
        <w:pStyle w:val="50"/>
        <w:spacing w:line="240" w:lineRule="auto"/>
        <w:ind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Алгебраические выражения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научится:</w:t>
      </w:r>
    </w:p>
    <w:p w:rsidR="008655F1" w:rsidRPr="00C93AD3" w:rsidRDefault="008655F1" w:rsidP="00F92C6E">
      <w:pPr>
        <w:pStyle w:val="120"/>
        <w:numPr>
          <w:ilvl w:val="1"/>
          <w:numId w:val="9"/>
        </w:numPr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lastRenderedPageBreak/>
        <w:t>владеть понятиями «тождество», «тождественное преоб</w:t>
      </w:r>
      <w:r w:rsidRPr="00C93AD3">
        <w:rPr>
          <w:rFonts w:cs="Times New Roman"/>
          <w:sz w:val="24"/>
          <w:szCs w:val="24"/>
        </w:rPr>
        <w:softHyphen/>
        <w:t>разование», решать задачи, содержащие буквенные данные; ра</w:t>
      </w:r>
      <w:r w:rsidRPr="00C93AD3">
        <w:rPr>
          <w:rFonts w:cs="Times New Roman"/>
          <w:sz w:val="24"/>
          <w:szCs w:val="24"/>
        </w:rPr>
        <w:softHyphen/>
        <w:t>ботать с формулами;</w:t>
      </w:r>
    </w:p>
    <w:p w:rsidR="008655F1" w:rsidRPr="00C93AD3" w:rsidRDefault="008655F1" w:rsidP="00F92C6E">
      <w:pPr>
        <w:pStyle w:val="120"/>
        <w:numPr>
          <w:ilvl w:val="1"/>
          <w:numId w:val="9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выполнять преобразования выражений, содержащих сте</w:t>
      </w:r>
      <w:r w:rsidRPr="00C93AD3">
        <w:rPr>
          <w:rFonts w:cs="Times New Roman"/>
          <w:sz w:val="24"/>
          <w:szCs w:val="24"/>
        </w:rPr>
        <w:softHyphen/>
        <w:t>пени с целыми показателями;</w:t>
      </w:r>
    </w:p>
    <w:p w:rsidR="008655F1" w:rsidRPr="00C93AD3" w:rsidRDefault="008655F1" w:rsidP="00F92C6E">
      <w:pPr>
        <w:pStyle w:val="120"/>
        <w:numPr>
          <w:ilvl w:val="1"/>
          <w:numId w:val="9"/>
        </w:numPr>
        <w:tabs>
          <w:tab w:val="left" w:pos="644"/>
        </w:tabs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выполнять разложение многочленов на множители.</w:t>
      </w:r>
    </w:p>
    <w:p w:rsidR="008655F1" w:rsidRPr="00C93AD3" w:rsidRDefault="008655F1" w:rsidP="00F92C6E">
      <w:pPr>
        <w:pStyle w:val="120"/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 научиться выполнять многошаговые преобразования целых выражений, применяя широкий набор способов и приёмов;</w:t>
      </w:r>
    </w:p>
    <w:p w:rsidR="008655F1" w:rsidRPr="00C93AD3" w:rsidRDefault="008655F1" w:rsidP="00F92C6E">
      <w:pPr>
        <w:pStyle w:val="50"/>
        <w:spacing w:line="240" w:lineRule="auto"/>
        <w:ind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Уравнения</w:t>
      </w:r>
    </w:p>
    <w:p w:rsidR="008655F1" w:rsidRPr="00C93AD3" w:rsidRDefault="008655F1" w:rsidP="00F92C6E">
      <w:pPr>
        <w:pStyle w:val="50"/>
        <w:spacing w:line="240" w:lineRule="auto"/>
        <w:ind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научится:</w:t>
      </w:r>
    </w:p>
    <w:p w:rsidR="008655F1" w:rsidRPr="00C93AD3" w:rsidRDefault="008655F1" w:rsidP="00F92C6E">
      <w:pPr>
        <w:pStyle w:val="50"/>
        <w:numPr>
          <w:ilvl w:val="4"/>
          <w:numId w:val="7"/>
        </w:numPr>
        <w:tabs>
          <w:tab w:val="left" w:pos="426"/>
        </w:tabs>
        <w:spacing w:line="240" w:lineRule="auto"/>
        <w:ind w:right="5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решать основные виды линейных уравнений с одной переменной, системы двух уравнений с двумя переменными;</w:t>
      </w:r>
    </w:p>
    <w:p w:rsidR="008655F1" w:rsidRPr="00C93AD3" w:rsidRDefault="008655F1" w:rsidP="00F92C6E">
      <w:pPr>
        <w:pStyle w:val="50"/>
        <w:numPr>
          <w:ilvl w:val="4"/>
          <w:numId w:val="7"/>
        </w:numPr>
        <w:tabs>
          <w:tab w:val="left" w:pos="426"/>
        </w:tabs>
        <w:spacing w:line="240" w:lineRule="auto"/>
        <w:ind w:right="5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понимать уравнение как важнейшую математическую модель для описания и изучения разнообразных реальных си</w:t>
      </w:r>
      <w:r w:rsidRPr="00C93AD3">
        <w:rPr>
          <w:rFonts w:cs="Times New Roman"/>
          <w:sz w:val="24"/>
          <w:szCs w:val="24"/>
        </w:rPr>
        <w:softHyphen/>
        <w:t>туаций, решать текстовые задачи алгебраическим методом;</w:t>
      </w:r>
    </w:p>
    <w:p w:rsidR="008655F1" w:rsidRPr="00C93AD3" w:rsidRDefault="008655F1" w:rsidP="00F92C6E">
      <w:pPr>
        <w:pStyle w:val="50"/>
        <w:numPr>
          <w:ilvl w:val="4"/>
          <w:numId w:val="7"/>
        </w:numPr>
        <w:tabs>
          <w:tab w:val="left" w:pos="426"/>
        </w:tabs>
        <w:spacing w:line="240" w:lineRule="auto"/>
        <w:ind w:right="5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применять графические представления для исследования уравнений, исследования и решения систем уравнений с двумя переменными.</w:t>
      </w:r>
    </w:p>
    <w:p w:rsidR="008655F1" w:rsidRPr="00C93AD3" w:rsidRDefault="008655F1" w:rsidP="00F92C6E">
      <w:pPr>
        <w:pStyle w:val="120"/>
        <w:spacing w:before="0" w:after="0" w:line="240" w:lineRule="auto"/>
        <w:ind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возможность:</w:t>
      </w:r>
    </w:p>
    <w:p w:rsidR="008655F1" w:rsidRPr="00C93AD3" w:rsidRDefault="008655F1" w:rsidP="00F92C6E">
      <w:pPr>
        <w:pStyle w:val="120"/>
        <w:numPr>
          <w:ilvl w:val="4"/>
          <w:numId w:val="8"/>
        </w:numPr>
        <w:spacing w:before="0" w:after="0" w:line="240" w:lineRule="auto"/>
        <w:ind w:right="5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овладеть специальными приёмами решения уравнений и систем уравнений; уверенно применять аппарат уравнений для решения разнообразных задач из математики, смежных предметов, практики;</w:t>
      </w:r>
    </w:p>
    <w:p w:rsidR="008655F1" w:rsidRPr="00C93AD3" w:rsidRDefault="008655F1" w:rsidP="00F92C6E">
      <w:pPr>
        <w:pStyle w:val="120"/>
        <w:numPr>
          <w:ilvl w:val="4"/>
          <w:numId w:val="8"/>
        </w:numPr>
        <w:spacing w:before="0" w:after="0" w:line="240" w:lineRule="auto"/>
        <w:ind w:right="5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применять графические представления для исследова</w:t>
      </w:r>
      <w:r w:rsidRPr="00C93AD3">
        <w:rPr>
          <w:rFonts w:cs="Times New Roman"/>
          <w:sz w:val="24"/>
          <w:szCs w:val="24"/>
        </w:rPr>
        <w:softHyphen/>
        <w:t>ния уравнений, систем уравнений, содержащих буквенные коэффициенты.</w:t>
      </w:r>
    </w:p>
    <w:p w:rsidR="008655F1" w:rsidRPr="00C93AD3" w:rsidRDefault="008655F1" w:rsidP="00F92C6E">
      <w:pPr>
        <w:pStyle w:val="50"/>
        <w:spacing w:line="240" w:lineRule="auto"/>
        <w:ind w:firstLine="426"/>
        <w:rPr>
          <w:rFonts w:cs="Times New Roman"/>
          <w:i/>
          <w:sz w:val="24"/>
          <w:szCs w:val="24"/>
        </w:rPr>
      </w:pPr>
      <w:r w:rsidRPr="00C93AD3">
        <w:rPr>
          <w:rFonts w:cs="Times New Roman"/>
          <w:i/>
          <w:sz w:val="24"/>
          <w:szCs w:val="24"/>
        </w:rPr>
        <w:t>Описательная статистика</w:t>
      </w:r>
    </w:p>
    <w:p w:rsidR="008655F1" w:rsidRPr="00C93AD3" w:rsidRDefault="008655F1" w:rsidP="00F92C6E">
      <w:pPr>
        <w:pStyle w:val="50"/>
        <w:spacing w:line="240" w:lineRule="auto"/>
        <w:ind w:right="20" w:firstLine="426"/>
        <w:jc w:val="both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научится использовать простейшие способы представления и анализа статистических данных.</w:t>
      </w:r>
    </w:p>
    <w:p w:rsidR="008655F1" w:rsidRPr="00C93AD3" w:rsidRDefault="008655F1" w:rsidP="00F92C6E">
      <w:pPr>
        <w:pStyle w:val="120"/>
        <w:spacing w:before="0" w:after="0" w:line="240" w:lineRule="auto"/>
        <w:ind w:right="20" w:firstLine="426"/>
        <w:rPr>
          <w:rFonts w:cs="Times New Roman"/>
          <w:sz w:val="24"/>
          <w:szCs w:val="24"/>
        </w:rPr>
      </w:pPr>
      <w:r w:rsidRPr="00C93AD3">
        <w:rPr>
          <w:rFonts w:cs="Times New Roman"/>
          <w:sz w:val="24"/>
          <w:szCs w:val="24"/>
        </w:rPr>
        <w:t>Ученик получит возможность приобрести первона</w:t>
      </w:r>
      <w:r w:rsidRPr="00C93AD3">
        <w:rPr>
          <w:rFonts w:cs="Times New Roman"/>
          <w:sz w:val="24"/>
          <w:szCs w:val="24"/>
        </w:rPr>
        <w:softHyphen/>
        <w:t>чальный опыт организации сбора данных при проведении опро</w:t>
      </w:r>
      <w:r w:rsidRPr="00C93AD3">
        <w:rPr>
          <w:rFonts w:cs="Times New Roman"/>
          <w:sz w:val="24"/>
          <w:szCs w:val="24"/>
        </w:rPr>
        <w:softHyphen/>
        <w:t>са общественного мнения, осуществлять их анализ, пред</w:t>
      </w:r>
      <w:r w:rsidRPr="00C93AD3">
        <w:rPr>
          <w:rFonts w:cs="Times New Roman"/>
          <w:sz w:val="24"/>
          <w:szCs w:val="24"/>
        </w:rPr>
        <w:softHyphen/>
        <w:t>ставлять результаты опроса в виде таблицы, диаграммы.</w:t>
      </w:r>
    </w:p>
    <w:p w:rsidR="008655F1" w:rsidRPr="00C93AD3" w:rsidRDefault="008655F1" w:rsidP="00F92C6E">
      <w:pPr>
        <w:pStyle w:val="a3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323D" w:rsidRPr="00C93AD3" w:rsidRDefault="009C323D" w:rsidP="00F92C6E">
      <w:pPr>
        <w:pStyle w:val="a3"/>
        <w:spacing w:before="0" w:beforeAutospacing="0" w:after="0" w:afterAutospacing="0"/>
        <w:ind w:firstLine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3AD3">
        <w:rPr>
          <w:rFonts w:ascii="Times New Roman" w:hAnsi="Times New Roman" w:cs="Times New Roman"/>
          <w:b/>
          <w:sz w:val="24"/>
          <w:szCs w:val="24"/>
        </w:rPr>
        <w:t>Содержание учебного предмета</w:t>
      </w:r>
    </w:p>
    <w:p w:rsidR="007E6965" w:rsidRPr="00C93AD3" w:rsidRDefault="007E6965" w:rsidP="00F92C6E">
      <w:pPr>
        <w:pStyle w:val="21"/>
        <w:widowControl w:val="0"/>
        <w:spacing w:after="0" w:line="240" w:lineRule="auto"/>
        <w:ind w:firstLine="426"/>
        <w:rPr>
          <w:szCs w:val="24"/>
        </w:rPr>
      </w:pPr>
      <w:r w:rsidRPr="00C93AD3">
        <w:rPr>
          <w:b/>
          <w:szCs w:val="24"/>
        </w:rPr>
        <w:t>Алгебраические выражения (1</w:t>
      </w:r>
      <w:r w:rsidR="00A62917" w:rsidRPr="00C93AD3">
        <w:rPr>
          <w:b/>
          <w:szCs w:val="24"/>
        </w:rPr>
        <w:t>0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Числовые и алгебраические выражения. Алгебраические равенства. Формулы. Свойства арифметических действий. Правила раскрытия скобок.</w:t>
      </w:r>
    </w:p>
    <w:p w:rsidR="007E6965" w:rsidRPr="00C93AD3" w:rsidRDefault="008C0DA3" w:rsidP="00F92C6E">
      <w:pPr>
        <w:pStyle w:val="21"/>
        <w:widowControl w:val="0"/>
        <w:spacing w:after="0" w:line="240" w:lineRule="auto"/>
        <w:ind w:firstLine="426"/>
        <w:rPr>
          <w:szCs w:val="24"/>
        </w:rPr>
      </w:pPr>
      <w:r w:rsidRPr="00C93AD3">
        <w:rPr>
          <w:b/>
          <w:szCs w:val="24"/>
        </w:rPr>
        <w:t>Уравнения с одним неизвестным (7</w:t>
      </w:r>
      <w:r w:rsidR="007E6965" w:rsidRPr="00C93AD3">
        <w:rPr>
          <w:b/>
          <w:szCs w:val="24"/>
        </w:rPr>
        <w:t xml:space="preserve">ч). </w:t>
      </w:r>
      <w:r w:rsidR="007E6965" w:rsidRPr="00C93AD3">
        <w:rPr>
          <w:szCs w:val="24"/>
        </w:rPr>
        <w:t xml:space="preserve">Уравнение и его корни. Решение уравнений с одним неизвестным, сводящихся </w:t>
      </w:r>
      <w:proofErr w:type="gramStart"/>
      <w:r w:rsidR="007E6965" w:rsidRPr="00C93AD3">
        <w:rPr>
          <w:szCs w:val="24"/>
        </w:rPr>
        <w:t>к</w:t>
      </w:r>
      <w:proofErr w:type="gramEnd"/>
      <w:r w:rsidR="007E6965" w:rsidRPr="00C93AD3">
        <w:rPr>
          <w:szCs w:val="24"/>
        </w:rPr>
        <w:t xml:space="preserve"> линейным.  Решение задач с помощью уравнений.</w:t>
      </w:r>
    </w:p>
    <w:p w:rsidR="007E6965" w:rsidRPr="00C93AD3" w:rsidRDefault="007E6965" w:rsidP="00F92C6E">
      <w:pPr>
        <w:pStyle w:val="21"/>
        <w:widowControl w:val="0"/>
        <w:spacing w:after="0" w:line="240" w:lineRule="auto"/>
        <w:ind w:firstLine="426"/>
        <w:rPr>
          <w:szCs w:val="24"/>
        </w:rPr>
      </w:pPr>
      <w:r w:rsidRPr="00C93AD3">
        <w:rPr>
          <w:b/>
          <w:szCs w:val="24"/>
        </w:rPr>
        <w:t>Одночлены и многочлены  (1</w:t>
      </w:r>
      <w:r w:rsidR="00531132" w:rsidRPr="00C93AD3">
        <w:rPr>
          <w:b/>
          <w:szCs w:val="24"/>
        </w:rPr>
        <w:t>6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Степень с натуральным показателем. Свойства степени с натуральным показателем. Одночлен. Стандартный вид одночлена. Умножение одночленов. Многочлены. Приведение подобных членов. Сложение и вычитание многочленов. Умножение многочлена на одночлен.  Умножение многочлена на многочлен. Деление одночлена и многочлена на одночлен.</w:t>
      </w:r>
    </w:p>
    <w:p w:rsidR="007E6965" w:rsidRPr="00C93AD3" w:rsidRDefault="007E6965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Разложе</w:t>
      </w:r>
      <w:r w:rsidR="000567AE" w:rsidRPr="00C93AD3">
        <w:rPr>
          <w:b/>
          <w:szCs w:val="24"/>
        </w:rPr>
        <w:t>ние многочленов на множители (16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Вынесение общего множителя за скобки. Способ группировки. Формула разности квадратов. Квадрат суммы. Квадрат разности. Применение нескольких способов разложения многочлена на множители.</w:t>
      </w:r>
    </w:p>
    <w:p w:rsidR="00E547A6" w:rsidRPr="00C93AD3" w:rsidRDefault="00306D1B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Алгебраические дроби (18</w:t>
      </w:r>
      <w:r w:rsidR="00E547A6" w:rsidRPr="00C93AD3">
        <w:rPr>
          <w:b/>
          <w:szCs w:val="24"/>
        </w:rPr>
        <w:t xml:space="preserve">ч). </w:t>
      </w:r>
      <w:r w:rsidR="00E547A6" w:rsidRPr="00C93AD3">
        <w:rPr>
          <w:szCs w:val="24"/>
        </w:rPr>
        <w:t xml:space="preserve">Алгебраическая дробь. Сокращение дробей. Приведение дробей к общему знаменателю. Сложение и вычитание алгебраических дробей. Умножение и деление алгебраических дробей. Совместные действия над алгебраическими дробями. </w:t>
      </w:r>
    </w:p>
    <w:p w:rsidR="00E547A6" w:rsidRPr="00C93AD3" w:rsidRDefault="005B388B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Линейная функция и ее график (10</w:t>
      </w:r>
      <w:r w:rsidR="00E547A6" w:rsidRPr="00C93AD3">
        <w:rPr>
          <w:b/>
          <w:szCs w:val="24"/>
        </w:rPr>
        <w:t xml:space="preserve">ч). </w:t>
      </w:r>
      <w:r w:rsidR="00E547A6" w:rsidRPr="00C93AD3">
        <w:rPr>
          <w:szCs w:val="24"/>
        </w:rPr>
        <w:t xml:space="preserve">Прямоугольная система координат на плоскости. Функция. Функция </w:t>
      </w:r>
      <w:r w:rsidR="00E547A6" w:rsidRPr="00C93AD3">
        <w:rPr>
          <w:szCs w:val="24"/>
          <w:lang w:val="en-US"/>
        </w:rPr>
        <w:t>y</w:t>
      </w:r>
      <w:r w:rsidR="00E547A6" w:rsidRPr="00C93AD3">
        <w:rPr>
          <w:szCs w:val="24"/>
        </w:rPr>
        <w:t>=</w:t>
      </w:r>
      <w:proofErr w:type="gramStart"/>
      <w:r w:rsidR="00E547A6" w:rsidRPr="00C93AD3">
        <w:rPr>
          <w:szCs w:val="24"/>
          <w:lang w:val="en-US"/>
        </w:rPr>
        <w:t>k</w:t>
      </w:r>
      <w:proofErr w:type="gramEnd"/>
      <w:r w:rsidR="00E547A6" w:rsidRPr="00C93AD3">
        <w:rPr>
          <w:szCs w:val="24"/>
        </w:rPr>
        <w:t xml:space="preserve">х и ее график. Линейная функция и ее график. </w:t>
      </w:r>
    </w:p>
    <w:p w:rsidR="00E547A6" w:rsidRPr="00C93AD3" w:rsidRDefault="00E547A6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>Системы двух ур</w:t>
      </w:r>
      <w:r w:rsidR="001A1C4D" w:rsidRPr="00C93AD3">
        <w:rPr>
          <w:b/>
          <w:szCs w:val="24"/>
        </w:rPr>
        <w:t>авнений с двумя неизвестными (12</w:t>
      </w:r>
      <w:r w:rsidRPr="00C93AD3">
        <w:rPr>
          <w:b/>
          <w:szCs w:val="24"/>
        </w:rPr>
        <w:t xml:space="preserve">ч). </w:t>
      </w:r>
      <w:r w:rsidRPr="00C93AD3">
        <w:rPr>
          <w:szCs w:val="24"/>
        </w:rPr>
        <w:t>Уравнение первой степени с двумя неизвестными. Системы уравнений. Способ подстановки. Способ сложения. Графический способ решения систем уравнений. Решение задач с помощью систем уравнений.</w:t>
      </w:r>
    </w:p>
    <w:p w:rsidR="00E547A6" w:rsidRPr="00C93AD3" w:rsidRDefault="00E547A6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szCs w:val="24"/>
        </w:rPr>
      </w:pPr>
      <w:r w:rsidRPr="00C93AD3">
        <w:rPr>
          <w:b/>
          <w:szCs w:val="24"/>
        </w:rPr>
        <w:t xml:space="preserve">Элементы комбинаторики (6ч). </w:t>
      </w:r>
      <w:r w:rsidRPr="00C93AD3">
        <w:rPr>
          <w:szCs w:val="24"/>
        </w:rPr>
        <w:t>Различные комбинации из трех элементов. Таблица вариантов и правило произведения. Подсчет вариантов с помощью графов. Решение задач.</w:t>
      </w:r>
    </w:p>
    <w:p w:rsidR="00A62917" w:rsidRPr="00C93AD3" w:rsidRDefault="001A1C4D" w:rsidP="00F92C6E">
      <w:pPr>
        <w:shd w:val="clear" w:color="auto" w:fill="FFFFFF"/>
        <w:autoSpaceDE w:val="0"/>
        <w:autoSpaceDN w:val="0"/>
        <w:adjustRightInd w:val="0"/>
        <w:ind w:firstLine="426"/>
        <w:jc w:val="both"/>
        <w:rPr>
          <w:b/>
          <w:szCs w:val="24"/>
        </w:rPr>
      </w:pPr>
      <w:r w:rsidRPr="00C93AD3">
        <w:rPr>
          <w:b/>
          <w:szCs w:val="24"/>
        </w:rPr>
        <w:lastRenderedPageBreak/>
        <w:t>Повторение (7</w:t>
      </w:r>
      <w:r w:rsidR="00A62917" w:rsidRPr="00C93AD3">
        <w:rPr>
          <w:b/>
          <w:szCs w:val="24"/>
        </w:rPr>
        <w:t xml:space="preserve">ч).  </w:t>
      </w:r>
      <w:r w:rsidR="00A62917" w:rsidRPr="00C93AD3">
        <w:rPr>
          <w:szCs w:val="24"/>
        </w:rPr>
        <w:t>Повторение, обобщение и систематизация знаний, умений и навыков за курс алгебры 7 класса.</w:t>
      </w:r>
    </w:p>
    <w:p w:rsidR="007E6965" w:rsidRPr="00C93AD3" w:rsidRDefault="007E6965" w:rsidP="00F92C6E">
      <w:pPr>
        <w:ind w:firstLine="426"/>
        <w:rPr>
          <w:b/>
          <w:szCs w:val="24"/>
        </w:rPr>
      </w:pPr>
    </w:p>
    <w:p w:rsidR="0083065A" w:rsidRPr="00F92C6E" w:rsidRDefault="0083065A" w:rsidP="00F92C6E">
      <w:pPr>
        <w:ind w:left="360"/>
        <w:jc w:val="center"/>
        <w:rPr>
          <w:szCs w:val="24"/>
        </w:rPr>
        <w:sectPr w:rsidR="0083065A" w:rsidRPr="00F92C6E" w:rsidSect="002E10FB">
          <w:footerReference w:type="even" r:id="rId12"/>
          <w:type w:val="continuous"/>
          <w:pgSz w:w="11906" w:h="16838"/>
          <w:pgMar w:top="567" w:right="850" w:bottom="709" w:left="1701" w:header="708" w:footer="708" w:gutter="0"/>
          <w:cols w:space="708"/>
          <w:titlePg/>
          <w:docGrid w:linePitch="360"/>
        </w:sectPr>
      </w:pPr>
    </w:p>
    <w:p w:rsidR="00800E44" w:rsidRPr="00F92C6E" w:rsidRDefault="00EB654C" w:rsidP="00F92C6E">
      <w:pPr>
        <w:ind w:firstLine="426"/>
        <w:jc w:val="center"/>
        <w:rPr>
          <w:b/>
          <w:szCs w:val="24"/>
        </w:rPr>
      </w:pPr>
      <w:r w:rsidRPr="00F92C6E">
        <w:rPr>
          <w:b/>
          <w:szCs w:val="24"/>
        </w:rPr>
        <w:lastRenderedPageBreak/>
        <w:t>Календарно - т</w:t>
      </w:r>
      <w:r w:rsidR="00800E44" w:rsidRPr="00F92C6E">
        <w:rPr>
          <w:b/>
          <w:szCs w:val="24"/>
        </w:rPr>
        <w:t>ематическое планирование</w:t>
      </w:r>
      <w:r w:rsidR="002E10FB" w:rsidRPr="00F92C6E">
        <w:rPr>
          <w:b/>
          <w:szCs w:val="24"/>
        </w:rPr>
        <w:t xml:space="preserve"> по алгебре для 7</w:t>
      </w:r>
      <w:r w:rsidR="00CE05CF" w:rsidRPr="00F92C6E">
        <w:rPr>
          <w:b/>
          <w:szCs w:val="24"/>
        </w:rPr>
        <w:t xml:space="preserve"> класса на 201</w:t>
      </w:r>
      <w:r w:rsidR="00247D3F">
        <w:rPr>
          <w:b/>
          <w:szCs w:val="24"/>
        </w:rPr>
        <w:t>9-2020</w:t>
      </w:r>
      <w:r w:rsidR="00CE05CF" w:rsidRPr="00F92C6E">
        <w:rPr>
          <w:b/>
          <w:szCs w:val="24"/>
        </w:rPr>
        <w:t xml:space="preserve"> учебный год, </w:t>
      </w:r>
      <w:r w:rsidR="002E10FB" w:rsidRPr="00F92C6E">
        <w:rPr>
          <w:b/>
          <w:szCs w:val="24"/>
        </w:rPr>
        <w:t>3</w:t>
      </w:r>
      <w:r w:rsidR="00CE05CF" w:rsidRPr="00F92C6E">
        <w:rPr>
          <w:b/>
          <w:szCs w:val="24"/>
        </w:rPr>
        <w:t xml:space="preserve"> час</w:t>
      </w:r>
      <w:r w:rsidR="002E10FB" w:rsidRPr="00F92C6E">
        <w:rPr>
          <w:b/>
          <w:szCs w:val="24"/>
        </w:rPr>
        <w:t>а</w:t>
      </w:r>
      <w:r w:rsidR="00CE05CF" w:rsidRPr="00F92C6E">
        <w:rPr>
          <w:b/>
          <w:szCs w:val="24"/>
        </w:rPr>
        <w:t xml:space="preserve"> в неделю</w:t>
      </w:r>
    </w:p>
    <w:tbl>
      <w:tblPr>
        <w:tblStyle w:val="af7"/>
        <w:tblpPr w:leftFromText="180" w:rightFromText="180" w:vertAnchor="text" w:horzAnchor="margin" w:tblpXSpec="center" w:tblpY="175"/>
        <w:tblW w:w="15134" w:type="dxa"/>
        <w:tblLayout w:type="fixed"/>
        <w:tblLook w:val="04A0" w:firstRow="1" w:lastRow="0" w:firstColumn="1" w:lastColumn="0" w:noHBand="0" w:noVBand="1"/>
      </w:tblPr>
      <w:tblGrid>
        <w:gridCol w:w="392"/>
        <w:gridCol w:w="1417"/>
        <w:gridCol w:w="176"/>
        <w:gridCol w:w="142"/>
        <w:gridCol w:w="1525"/>
        <w:gridCol w:w="1418"/>
        <w:gridCol w:w="425"/>
        <w:gridCol w:w="850"/>
        <w:gridCol w:w="1843"/>
        <w:gridCol w:w="1559"/>
        <w:gridCol w:w="2835"/>
        <w:gridCol w:w="1418"/>
        <w:gridCol w:w="1134"/>
      </w:tblGrid>
      <w:tr w:rsidR="008C0DA3" w:rsidRPr="009B6023" w:rsidTr="002750EE">
        <w:trPr>
          <w:trHeight w:val="222"/>
        </w:trPr>
        <w:tc>
          <w:tcPr>
            <w:tcW w:w="392" w:type="dxa"/>
            <w:vMerge w:val="restart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№</w:t>
            </w:r>
          </w:p>
        </w:tc>
        <w:tc>
          <w:tcPr>
            <w:tcW w:w="1417" w:type="dxa"/>
            <w:vMerge w:val="restart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Тема</w:t>
            </w:r>
          </w:p>
          <w:p w:rsidR="0037430D" w:rsidRPr="009B6023" w:rsidRDefault="004306E5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(тип урока)</w:t>
            </w:r>
          </w:p>
        </w:tc>
        <w:tc>
          <w:tcPr>
            <w:tcW w:w="3261" w:type="dxa"/>
            <w:gridSpan w:val="4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Планируемые результаты</w:t>
            </w:r>
          </w:p>
        </w:tc>
        <w:tc>
          <w:tcPr>
            <w:tcW w:w="4677" w:type="dxa"/>
            <w:gridSpan w:val="4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Метапредметные универсальные учебные действия (УУД)</w:t>
            </w:r>
          </w:p>
        </w:tc>
        <w:tc>
          <w:tcPr>
            <w:tcW w:w="2835" w:type="dxa"/>
            <w:vMerge w:val="restart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Характеристика основных видов</w:t>
            </w:r>
          </w:p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деятельности ученика</w:t>
            </w:r>
          </w:p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2" w:type="dxa"/>
            <w:gridSpan w:val="2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Дата</w:t>
            </w:r>
          </w:p>
        </w:tc>
      </w:tr>
      <w:tr w:rsidR="008C0DA3" w:rsidRPr="009B6023" w:rsidTr="002750EE">
        <w:trPr>
          <w:cantSplit/>
          <w:trHeight w:val="728"/>
        </w:trPr>
        <w:tc>
          <w:tcPr>
            <w:tcW w:w="392" w:type="dxa"/>
            <w:vMerge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vMerge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Предметные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Личностные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Регулятивные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Познавательные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Коммуникативные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extDirection w:val="btLr"/>
          </w:tcPr>
          <w:p w:rsidR="008C0DA3" w:rsidRPr="009B6023" w:rsidRDefault="008C0DA3" w:rsidP="002750EE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План</w:t>
            </w:r>
          </w:p>
        </w:tc>
        <w:tc>
          <w:tcPr>
            <w:tcW w:w="1134" w:type="dxa"/>
            <w:textDirection w:val="btLr"/>
          </w:tcPr>
          <w:p w:rsidR="008C0DA3" w:rsidRPr="009B6023" w:rsidRDefault="008C0DA3" w:rsidP="002750EE">
            <w:pPr>
              <w:ind w:left="113" w:right="113"/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Факт</w:t>
            </w:r>
          </w:p>
        </w:tc>
      </w:tr>
      <w:tr w:rsidR="008C0DA3" w:rsidRPr="009B6023" w:rsidTr="002750EE">
        <w:trPr>
          <w:trHeight w:val="235"/>
        </w:trPr>
        <w:tc>
          <w:tcPr>
            <w:tcW w:w="15134" w:type="dxa"/>
            <w:gridSpan w:val="13"/>
          </w:tcPr>
          <w:p w:rsidR="008C0DA3" w:rsidRPr="009B6023" w:rsidRDefault="008C0DA3" w:rsidP="002750EE">
            <w:pPr>
              <w:ind w:firstLine="426"/>
              <w:contextualSpacing/>
              <w:jc w:val="center"/>
              <w:rPr>
                <w:b/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Алгебраические выражения (10ч)</w:t>
            </w:r>
          </w:p>
        </w:tc>
      </w:tr>
      <w:tr w:rsidR="008C0DA3" w:rsidRPr="009B6023" w:rsidTr="002750EE">
        <w:trPr>
          <w:trHeight w:val="482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Числовые  выражения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4306E5" w:rsidRPr="009B6023" w:rsidRDefault="004306E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4306E5" w:rsidRPr="009B6023" w:rsidRDefault="004306E5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C93AD3" w:rsidRPr="009B6023" w:rsidRDefault="00C93AD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значение числового выражения, записывать числовые равенства, выполнять арифметические действия, проверять верность числового равенства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количественные характеристики объектов, заданные словами. Структурируют знания. Выбирают основания и критерии для сравнения, классификации объектов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2835" w:type="dxa"/>
            <w:vMerge w:val="restart"/>
          </w:tcPr>
          <w:p w:rsidR="00F63422" w:rsidRPr="009B6023" w:rsidRDefault="00F63422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                              «алгебраическое выражение», «значение алгебраического выражения»,  «числовое выражение», «значение числового выражения», «допустимые значения переменных, входящих в алгебраическое выражение»; правила раскрытия скобок; порядок выполнения действий в числовых выражениях; законы сложения и умножения (переместительный, сочетательный, распределительный).</w:t>
            </w:r>
          </w:p>
          <w:p w:rsidR="00F63422" w:rsidRPr="009B6023" w:rsidRDefault="00F63422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>Умеет: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вычисления; выражать из формул одни переменные через другие.</w:t>
            </w:r>
          </w:p>
          <w:p w:rsidR="00F63422" w:rsidRPr="009B6023" w:rsidRDefault="00F6342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выполнения расчетов по формулам; для составления формул, выражающих зависимости между реальными величинами.</w:t>
            </w:r>
          </w:p>
          <w:p w:rsidR="008C0DA3" w:rsidRPr="009B6023" w:rsidRDefault="008C0DA3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 xml:space="preserve">Выполнять элементарные знаково-символические действия: применять буквы для обозначения чисел, для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записи общих утверждений; составлять буквенные выражения по условиям, заданным словесно, преобразовывать алгебраические суммы и произведения (выполнять приведение подобных слагаемых, раскрытие скобок, упрощение выражений). Вычислять числовое значение буквенного выражения. Составлять формулы, выражающие зависимости между величинами, вычислять по формулам.</w:t>
            </w: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02.09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08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Числовые  выражения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4306E5" w:rsidRPr="009B6023" w:rsidRDefault="004306E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4306E5" w:rsidRPr="009B6023" w:rsidRDefault="004306E5" w:rsidP="002750EE">
            <w:pPr>
              <w:pStyle w:val="a3"/>
              <w:shd w:val="clear" w:color="auto" w:fill="FFFFFF"/>
              <w:spacing w:before="0" w:beforeAutospacing="0" w:after="30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4306E5" w:rsidRPr="009B6023" w:rsidRDefault="004306E5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значение числового выражения, записывать числовые равенства, выполнять арифметические действия, проверять верность числового равенства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учебной деятельности; понимают личностный смысл учения; оценивают свою учебную деятельность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Проводят анализ способов решения задачи с точки зрения их рациональности. 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коммуникации. Используют адекватные языковые средства для отображения своих чувств, мыслей и побуждений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22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Алгебраические выражения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4306E5" w:rsidRPr="009B6023" w:rsidRDefault="004306E5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 xml:space="preserve">(урок первичного </w:t>
            </w:r>
            <w:r w:rsidRPr="009B6023">
              <w:rPr>
                <w:color w:val="000000"/>
                <w:sz w:val="20"/>
                <w:szCs w:val="20"/>
              </w:rPr>
              <w:lastRenderedPageBreak/>
              <w:t>предъявления новых знаний)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 Могут определить порядок выполнения действий, применять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арифметические законы сложения и умножения, действия с десятичными дробями, действия с обыкновенными дробями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У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меют определять, какие значения переменных для данного выражения являются допустимыми, недопустимыми; делать вывод о том, имеет ли смысл данное числовое выражение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адекватную оценку своей учебной деятельности;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осознают границы собственного знания и «незнания»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и осознают то, что уже усвоено и что еще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подлежит усвоению. Оценивают  достигнутый  результат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Выполняют операции со знаками и символами. Умеют выбирать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обобщенные стратегии решения задачи. Составляют целое из частей, самостоятельно достраивая, восполняя недостающие компоненты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 xml:space="preserve">Описывают содержание совершаемых действий с целью </w:t>
            </w:r>
            <w:r w:rsidRPr="009B6023">
              <w:rPr>
                <w:sz w:val="20"/>
                <w:szCs w:val="20"/>
              </w:rPr>
              <w:lastRenderedPageBreak/>
              <w:t>ориентировки предметно-практической или иной деятельности. Умеют сообщать конкретное содержание  в письменной и устной форме</w:t>
            </w:r>
          </w:p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(или развивают способность) брать на себя инициативу в организации совместного действия. Умеют слушать и слышать друг друга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08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Алгебраические равенства. Формулы.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составлять математическую модель реальной ситуации, используя математический язык; осуществлять поиск нескольких способов решения. Умеют решать текстовые задачи, используя метод математического моделирования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оценивают свою учебную деятельность, проявляют познавательный интерес к изучению предмета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Ставят учебную задачу на основе соотнесения того, что уже известно и того, что еще неизвестно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Устанавливают причинно-следственные связи. Строят логические цепи рассуждений. Выдвигают и обосновывают гипотезы, предлагают способы их проверки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собственную деятельность посредством письменной речи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22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Алгебраические равенства. Формулы.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300E10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ии и обобщения </w:t>
            </w:r>
            <w:proofErr w:type="gramEnd"/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Умеют решать текстовые задачи, выделяя три этапа математического моделирования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выражают положительное отношение к процессу познания, оценивают свою учебную деятельность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Самостоятельно формулируют познавательную цель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строят действия в соответствии с ней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Выбирают знаково-символические средства для построения модели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Устанавливают рабочие отношения, учатся эффективно сотрудничать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способствовать продуктивной кооперации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08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Свойства арифмети</w:t>
            </w:r>
            <w:r w:rsidR="00300E10" w:rsidRPr="009B6023">
              <w:rPr>
                <w:sz w:val="20"/>
                <w:szCs w:val="20"/>
              </w:rPr>
              <w:t>ч</w:t>
            </w:r>
            <w:r w:rsidRPr="009B6023">
              <w:rPr>
                <w:sz w:val="20"/>
                <w:szCs w:val="20"/>
              </w:rPr>
              <w:t>еских действий.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переместительном, сочетательном и распределительном законах сложения и умножения. Могут найти значение числового выражения, используя законы и свойства арифметических действий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Развивают умение интегрироваться в группу сверстников и строить продуктивное взаимодействие со сверстниками и взрослыми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22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Свойства арифметических действий.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Могут приводить подобные слагаемые, упрощать числовые выражения и находить его числовое значение. 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положительное отношение к процессу познания; адекватно оценивают свою учебную деятельность; применяют правила делового сотрудничества; понимают причины успеха в своей учебной деятельности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300E10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22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Правила </w:t>
            </w:r>
            <w:r w:rsidRPr="009B6023">
              <w:rPr>
                <w:sz w:val="20"/>
                <w:szCs w:val="20"/>
              </w:rPr>
              <w:lastRenderedPageBreak/>
              <w:t>раскрытия скобок.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раскрывать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скобки, применяя правила раскрытия скобок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самому себе свои отдельные ближайшие цели саморазвития, дают адекватную оценку своей учебной деятельности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Сличают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свой способ действия с эталоном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Анализируют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объект, выделяя существенные и несущественные признаки. Выполняют операции со знаками и символами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слушать и слышать друг друга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792F4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08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Правила раскрытия скобок.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сложные вычислительные примеры и уравнения, применяя правила раскрытия скобок и распределительный закон умножения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Вырабатывают в противоречивых ситуациях правила поведения, способствующие ненасильственному и равноправному преодолению конфликта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 в случае расхождения эталона, реального действия и его продукта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готовность адекватно реагировать на нужды других, оказывать помощь и эмоциональную поддержку партнерам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22"/>
        </w:trPr>
        <w:tc>
          <w:tcPr>
            <w:tcW w:w="392" w:type="dxa"/>
          </w:tcPr>
          <w:p w:rsidR="008C0DA3" w:rsidRPr="009B6023" w:rsidRDefault="008C0DA3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417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№1</w:t>
            </w:r>
            <w:r w:rsidR="00531132" w:rsidRPr="009B6023">
              <w:rPr>
                <w:sz w:val="20"/>
                <w:szCs w:val="20"/>
              </w:rPr>
              <w:t xml:space="preserve"> по теме</w:t>
            </w:r>
            <w:r w:rsidRPr="009B6023">
              <w:rPr>
                <w:sz w:val="20"/>
                <w:szCs w:val="20"/>
              </w:rPr>
              <w:t xml:space="preserve"> «Алгебраические выражения»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843" w:type="dxa"/>
            <w:gridSpan w:val="3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«Алгебраические выражения».</w:t>
            </w:r>
          </w:p>
        </w:tc>
        <w:tc>
          <w:tcPr>
            <w:tcW w:w="1418" w:type="dxa"/>
          </w:tcPr>
          <w:p w:rsidR="008C0DA3" w:rsidRPr="009B6023" w:rsidRDefault="008C0DA3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</w:tc>
        <w:tc>
          <w:tcPr>
            <w:tcW w:w="1275" w:type="dxa"/>
            <w:gridSpan w:val="2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</w:t>
            </w:r>
          </w:p>
        </w:tc>
        <w:tc>
          <w:tcPr>
            <w:tcW w:w="1559" w:type="dxa"/>
          </w:tcPr>
          <w:p w:rsidR="008C0DA3" w:rsidRPr="009B6023" w:rsidRDefault="008C0DA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собственную деятельность посредством письменной речи</w:t>
            </w:r>
          </w:p>
        </w:tc>
        <w:tc>
          <w:tcPr>
            <w:tcW w:w="2835" w:type="dxa"/>
            <w:vMerge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8C0DA3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23.09</w:t>
            </w:r>
          </w:p>
        </w:tc>
        <w:tc>
          <w:tcPr>
            <w:tcW w:w="1134" w:type="dxa"/>
          </w:tcPr>
          <w:p w:rsidR="008C0DA3" w:rsidRPr="009B6023" w:rsidRDefault="008C0DA3" w:rsidP="002750EE">
            <w:pPr>
              <w:rPr>
                <w:sz w:val="20"/>
                <w:szCs w:val="20"/>
              </w:rPr>
            </w:pPr>
          </w:p>
        </w:tc>
      </w:tr>
      <w:tr w:rsidR="008C0DA3" w:rsidRPr="009B6023" w:rsidTr="002750EE">
        <w:trPr>
          <w:trHeight w:val="222"/>
        </w:trPr>
        <w:tc>
          <w:tcPr>
            <w:tcW w:w="15134" w:type="dxa"/>
            <w:gridSpan w:val="13"/>
          </w:tcPr>
          <w:p w:rsidR="008C0DA3" w:rsidRPr="009B6023" w:rsidRDefault="008C0DA3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Уравнения с одним неизвестным (7ч).</w:t>
            </w:r>
          </w:p>
        </w:tc>
      </w:tr>
      <w:tr w:rsidR="00531132" w:rsidRPr="009B6023" w:rsidTr="002750EE">
        <w:trPr>
          <w:trHeight w:val="222"/>
        </w:trPr>
        <w:tc>
          <w:tcPr>
            <w:tcW w:w="392" w:type="dxa"/>
          </w:tcPr>
          <w:p w:rsidR="00531132" w:rsidRPr="009B6023" w:rsidRDefault="00531132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Уравнение и его корни.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="001D7131"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Знают правила решения уравнений, приводя при этом подобные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слагаемые, раскрывая скобки и упрощая выражение левой части уравнения. Могут решать уравнения, приводя при этом подобные слагаемые, раскрывая скобки и упрощая выражение левой части уравнения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Объясняют отличия в оценках одной и той же ситуации разными людьми</w:t>
            </w:r>
          </w:p>
        </w:tc>
        <w:tc>
          <w:tcPr>
            <w:tcW w:w="850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тат</w:t>
            </w:r>
          </w:p>
        </w:tc>
        <w:tc>
          <w:tcPr>
            <w:tcW w:w="1843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количественные характеристики объектов, заданные словами.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(или развивают способность) с помощью вопросов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добывать недостающую информацию</w:t>
            </w:r>
          </w:p>
        </w:tc>
        <w:tc>
          <w:tcPr>
            <w:tcW w:w="2835" w:type="dxa"/>
            <w:vMerge w:val="restart"/>
          </w:tcPr>
          <w:p w:rsidR="00F63422" w:rsidRPr="009B6023" w:rsidRDefault="00F63422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proofErr w:type="gramStart"/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lastRenderedPageBreak/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понятия: «уравнение», «корень уравнения», «решить уравнение»; свойства уравнений; алгоритм решения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уравнения.</w:t>
            </w:r>
            <w:proofErr w:type="gramEnd"/>
          </w:p>
          <w:p w:rsidR="00F63422" w:rsidRPr="009B6023" w:rsidRDefault="00F63422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решать линейные уравнения; решать текстовые задачи алгебраическим методом.</w:t>
            </w:r>
          </w:p>
          <w:p w:rsidR="00F63422" w:rsidRPr="009B6023" w:rsidRDefault="00F63422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задач.</w:t>
            </w:r>
          </w:p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Проводить доказательные рассуждения о корнях уравнения с опорой на определение корня, числовые свойства выражений. Распознавать линейные уравнения. Решать линейные, а также уравнения сводящиеся к ним.</w:t>
            </w:r>
            <w:r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Решать простейшие уравнения с неизвестным под знаком модуля.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sz w:val="20"/>
                <w:szCs w:val="20"/>
                <w:shd w:val="clear" w:color="auto" w:fill="FFFFFF"/>
              </w:rPr>
              <w:t>Решать текстовые задачи алгебраическим способом: переходить от словесной формулировки условия задачи к алгебраической модели путём составления уравнения; решать составленное уравнение; интерпретировать результат.</w:t>
            </w:r>
          </w:p>
        </w:tc>
        <w:tc>
          <w:tcPr>
            <w:tcW w:w="1418" w:type="dxa"/>
          </w:tcPr>
          <w:p w:rsidR="00531132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24.09</w:t>
            </w:r>
          </w:p>
        </w:tc>
        <w:tc>
          <w:tcPr>
            <w:tcW w:w="1134" w:type="dxa"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</w:tr>
      <w:tr w:rsidR="00531132" w:rsidRPr="009B6023" w:rsidTr="002750EE">
        <w:trPr>
          <w:trHeight w:val="222"/>
        </w:trPr>
        <w:tc>
          <w:tcPr>
            <w:tcW w:w="392" w:type="dxa"/>
          </w:tcPr>
          <w:p w:rsidR="00531132" w:rsidRPr="009B6023" w:rsidRDefault="00531132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Решение уравнений с одним неизвестным, сводящихся </w:t>
            </w:r>
            <w:proofErr w:type="gramStart"/>
            <w:r w:rsidRPr="009B6023">
              <w:rPr>
                <w:sz w:val="20"/>
                <w:szCs w:val="20"/>
              </w:rPr>
              <w:t>к</w:t>
            </w:r>
            <w:proofErr w:type="gramEnd"/>
            <w:r w:rsidRPr="009B6023">
              <w:rPr>
                <w:sz w:val="20"/>
                <w:szCs w:val="20"/>
              </w:rPr>
              <w:t xml:space="preserve"> линейным.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текстовые задачи на составление уравнений. Могут свободно решать сложные уравнения, приводя при этом подобные слагаемые, раскрывая скобки и упрощая выражение левой части уравнения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познавательный интерес к изучению предмета; дают адекватную оценку своей учебной деятельности; применяют правила делового сотрудничества</w:t>
            </w:r>
          </w:p>
        </w:tc>
        <w:tc>
          <w:tcPr>
            <w:tcW w:w="850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Ставят учебную задачу на основе соотнесения того, что уже известно и усвоено, и того, что еще неизвестно</w:t>
            </w:r>
          </w:p>
        </w:tc>
        <w:tc>
          <w:tcPr>
            <w:tcW w:w="1843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объект, выделяя существенные и несущественные признаки. Выделяют объекты и процессы с точки зрения целого и частей</w:t>
            </w:r>
          </w:p>
        </w:tc>
        <w:tc>
          <w:tcPr>
            <w:tcW w:w="1559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2835" w:type="dxa"/>
            <w:vMerge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26.09</w:t>
            </w:r>
          </w:p>
        </w:tc>
        <w:tc>
          <w:tcPr>
            <w:tcW w:w="1134" w:type="dxa"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</w:tr>
      <w:tr w:rsidR="00531132" w:rsidRPr="009B6023" w:rsidTr="002750EE">
        <w:trPr>
          <w:trHeight w:val="222"/>
        </w:trPr>
        <w:tc>
          <w:tcPr>
            <w:tcW w:w="392" w:type="dxa"/>
          </w:tcPr>
          <w:p w:rsidR="00531132" w:rsidRPr="009B6023" w:rsidRDefault="00531132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Решение уравнений с одним неизвестным, сводящихся </w:t>
            </w:r>
            <w:proofErr w:type="gramStart"/>
            <w:r w:rsidRPr="009B6023">
              <w:rPr>
                <w:sz w:val="20"/>
                <w:szCs w:val="20"/>
              </w:rPr>
              <w:t>к</w:t>
            </w:r>
            <w:proofErr w:type="gramEnd"/>
            <w:r w:rsidRPr="009B6023">
              <w:rPr>
                <w:sz w:val="20"/>
                <w:szCs w:val="20"/>
              </w:rPr>
              <w:t xml:space="preserve"> линейным.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(урок систематизации и обобщения  знаний и умений)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показать, что уравнение не имеет решения и выделить при этом условия, когда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уравнение не имеет решения; решить урав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softHyphen/>
              <w:t>нение, используя свойства пропорции. Могут доказать, что уравнение не имеет решения. Умеют решать уравнения, содержащие переменную под знаком модуля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0567AE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ий</w:t>
            </w:r>
          </w:p>
        </w:tc>
        <w:tc>
          <w:tcPr>
            <w:tcW w:w="1843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Выдвигают и обосновывают гипотезы, предлагают способы их проверки </w:t>
            </w:r>
          </w:p>
        </w:tc>
        <w:tc>
          <w:tcPr>
            <w:tcW w:w="1559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</w:t>
            </w:r>
          </w:p>
        </w:tc>
        <w:tc>
          <w:tcPr>
            <w:tcW w:w="1134" w:type="dxa"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</w:tr>
      <w:tr w:rsidR="00531132" w:rsidRPr="009B6023" w:rsidTr="002750EE">
        <w:trPr>
          <w:trHeight w:val="222"/>
        </w:trPr>
        <w:tc>
          <w:tcPr>
            <w:tcW w:w="392" w:type="dxa"/>
          </w:tcPr>
          <w:p w:rsidR="00531132" w:rsidRPr="009B6023" w:rsidRDefault="00531132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уравнений.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составить математическую модель реальной ситуации, а затем решить уравнение по правилам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обучающегося; проявляют мотивы своей учебной деятельности; понимают личностный смысл учения</w:t>
            </w:r>
          </w:p>
        </w:tc>
        <w:tc>
          <w:tcPr>
            <w:tcW w:w="850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задачи. Умеют выбирать обобщенные стратегии решения задачи</w:t>
            </w:r>
          </w:p>
        </w:tc>
        <w:tc>
          <w:tcPr>
            <w:tcW w:w="1559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</w:t>
            </w:r>
          </w:p>
        </w:tc>
        <w:tc>
          <w:tcPr>
            <w:tcW w:w="2835" w:type="dxa"/>
            <w:vMerge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01.10</w:t>
            </w:r>
          </w:p>
        </w:tc>
        <w:tc>
          <w:tcPr>
            <w:tcW w:w="1134" w:type="dxa"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</w:tr>
      <w:tr w:rsidR="00531132" w:rsidRPr="009B6023" w:rsidTr="002750EE">
        <w:trPr>
          <w:trHeight w:val="222"/>
        </w:trPr>
        <w:tc>
          <w:tcPr>
            <w:tcW w:w="392" w:type="dxa"/>
          </w:tcPr>
          <w:p w:rsidR="00531132" w:rsidRPr="009B6023" w:rsidRDefault="00531132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уравнений.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</w:p>
          <w:p w:rsidR="00300E10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gramStart"/>
            <w:r w:rsidRPr="009B6023">
              <w:rPr>
                <w:color w:val="000000"/>
                <w:sz w:val="20"/>
                <w:szCs w:val="20"/>
              </w:rPr>
              <w:t xml:space="preserve">(урок систематизации и обобщения  </w:t>
            </w:r>
            <w:proofErr w:type="gramEnd"/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знаний и умений)</w:t>
            </w:r>
          </w:p>
        </w:tc>
        <w:tc>
          <w:tcPr>
            <w:tcW w:w="1525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текстовые задачи повышенной сложности на числовые величины, на движение по дороге и реке; составить набор карточек с заданиями.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своей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0567AE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Моделируют условие с помощью схем, рисунков, реальных предметов; строят логическую цепочку рассуждений</w:t>
            </w:r>
          </w:p>
        </w:tc>
        <w:tc>
          <w:tcPr>
            <w:tcW w:w="1559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эффективных совместных решений</w:t>
            </w:r>
          </w:p>
        </w:tc>
        <w:tc>
          <w:tcPr>
            <w:tcW w:w="2835" w:type="dxa"/>
            <w:vMerge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03.10</w:t>
            </w:r>
          </w:p>
        </w:tc>
        <w:tc>
          <w:tcPr>
            <w:tcW w:w="1134" w:type="dxa"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</w:tr>
      <w:tr w:rsidR="00531132" w:rsidRPr="009B6023" w:rsidTr="002750EE">
        <w:trPr>
          <w:trHeight w:val="222"/>
        </w:trPr>
        <w:tc>
          <w:tcPr>
            <w:tcW w:w="392" w:type="dxa"/>
          </w:tcPr>
          <w:p w:rsidR="00531132" w:rsidRPr="009B6023" w:rsidRDefault="00531132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531132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уравнений.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урок</w:t>
            </w:r>
            <w:r w:rsidRPr="009B6023">
              <w:rPr>
                <w:rFonts w:ascii="Times New Roman" w:hAnsi="Times New Roman" w:cs="Times New Roman"/>
                <w:color w:val="000000"/>
              </w:rPr>
              <w:t>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решать текстовые задачи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числовые величины, на движение по дороге и реке; 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Принимают и осваивают социальную роль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обучающегося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850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Критически оценив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ают полученный ответ, осуществляют самоконтроль, проверяя ответ на соответствие условию</w:t>
            </w:r>
          </w:p>
        </w:tc>
        <w:tc>
          <w:tcPr>
            <w:tcW w:w="1843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Структурируют знания. Осознанно и произвольно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строят речевые высказывания в устной и письменной форме</w:t>
            </w:r>
          </w:p>
        </w:tc>
        <w:tc>
          <w:tcPr>
            <w:tcW w:w="1559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Учатся управлять поведением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07.10</w:t>
            </w:r>
          </w:p>
        </w:tc>
        <w:tc>
          <w:tcPr>
            <w:tcW w:w="1134" w:type="dxa"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</w:tr>
      <w:tr w:rsidR="00531132" w:rsidRPr="009B6023" w:rsidTr="002750EE">
        <w:trPr>
          <w:trHeight w:val="222"/>
        </w:trPr>
        <w:tc>
          <w:tcPr>
            <w:tcW w:w="392" w:type="dxa"/>
          </w:tcPr>
          <w:p w:rsidR="00531132" w:rsidRPr="009B6023" w:rsidRDefault="00531132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0E10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</w:t>
            </w:r>
            <w:r w:rsidR="00300E10" w:rsidRPr="009B6023">
              <w:rPr>
                <w:sz w:val="20"/>
                <w:szCs w:val="20"/>
              </w:rPr>
              <w:t>а №2 по теме «Уравнения с одним</w:t>
            </w:r>
          </w:p>
          <w:p w:rsidR="00531132" w:rsidRPr="009B6023" w:rsidRDefault="0053113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неизвест</w:t>
            </w:r>
            <w:r w:rsidR="00300E10" w:rsidRPr="009B6023">
              <w:rPr>
                <w:sz w:val="20"/>
                <w:szCs w:val="20"/>
              </w:rPr>
              <w:t>ным</w:t>
            </w:r>
            <w:r w:rsidRPr="009B6023">
              <w:rPr>
                <w:sz w:val="20"/>
                <w:szCs w:val="20"/>
              </w:rPr>
              <w:t>»</w:t>
            </w: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525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«Уравнения с одним неизвестным».</w:t>
            </w:r>
          </w:p>
        </w:tc>
        <w:tc>
          <w:tcPr>
            <w:tcW w:w="1843" w:type="dxa"/>
            <w:gridSpan w:val="2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31132" w:rsidRPr="009B6023" w:rsidRDefault="00531132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31132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08.10</w:t>
            </w:r>
          </w:p>
        </w:tc>
        <w:tc>
          <w:tcPr>
            <w:tcW w:w="1134" w:type="dxa"/>
          </w:tcPr>
          <w:p w:rsidR="00531132" w:rsidRPr="009B6023" w:rsidRDefault="00531132" w:rsidP="002750EE">
            <w:pPr>
              <w:rPr>
                <w:sz w:val="20"/>
                <w:szCs w:val="20"/>
              </w:rPr>
            </w:pPr>
          </w:p>
        </w:tc>
      </w:tr>
      <w:tr w:rsidR="00531132" w:rsidRPr="009B6023" w:rsidTr="002750EE">
        <w:trPr>
          <w:trHeight w:val="222"/>
        </w:trPr>
        <w:tc>
          <w:tcPr>
            <w:tcW w:w="15134" w:type="dxa"/>
            <w:gridSpan w:val="13"/>
          </w:tcPr>
          <w:p w:rsidR="00531132" w:rsidRPr="009B6023" w:rsidRDefault="00531132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Одночлены и многочлены  (16ч).</w:t>
            </w: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Анализ контрольной работы. </w:t>
            </w:r>
            <w:r w:rsidR="000567AE" w:rsidRPr="009B6023">
              <w:rPr>
                <w:sz w:val="20"/>
                <w:szCs w:val="20"/>
              </w:rPr>
              <w:t>Степень с натуральным показателем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="001D7131"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возводить числа в степень; заполнять и оформлять таблицы, отвечать на вопросы с помощью таблиц. Умеют находить значения сложных выражений со степенями, представлять число в виде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произведения степеней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Объясняют отличия в оценках одной и той же ситуации разными людьми,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Используют адекватные языковые средства для отображения своих мыслей </w:t>
            </w:r>
          </w:p>
        </w:tc>
        <w:tc>
          <w:tcPr>
            <w:tcW w:w="2835" w:type="dxa"/>
            <w:vMerge w:val="restart"/>
          </w:tcPr>
          <w:p w:rsidR="000567AE" w:rsidRPr="009B6023" w:rsidRDefault="000567AE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«степень с натуральным показателем», «многочлен», «одночлен», «стандартный вид одночлена»; свойства степени с натуральным показателем; правила действий с одночленами и многочленами (кроме деления многочлена на многочлен).</w:t>
            </w:r>
          </w:p>
          <w:p w:rsidR="000567AE" w:rsidRPr="009B6023" w:rsidRDefault="000567AE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основные действия с многочленами и одночленами; выполнять основные действия со степенями; приводить одночлен и многочлен к стандартному виду.</w:t>
            </w:r>
          </w:p>
          <w:p w:rsidR="000567AE" w:rsidRPr="009B6023" w:rsidRDefault="000567AE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 xml:space="preserve">Формулировать, записывать в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символической форме и обосновывать свойства степени с натуральным показателем; применять свойства степени для преобразования выражений и вычислений. Выполнять действия с одночленами и многочленами. Применять различные формы самоконтроля при выполнении преобразований выражений.</w:t>
            </w: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10.10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Степень с натуральным показателем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пользоваться таблицей степеней при выполнении вычислений со степенями, пользоваться таблицей степеней при выполнении заданий повышенной сложности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Принимают и осваивают социальную роль обучающегося, проявляют мотивы учебной деятельности, дают адекватную оценку своей учебной деятельности, понимают причины успеха в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символами. Выражают структуру задачи разными средствами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14.10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Свойства степени с натуральным показателем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свойства степеней для упрощения числовых и алгебраических выражений; применять свойства степеней для упрощения сложных алгебраических дробей.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 аргументации своей позиции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15.10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Свойства степени с натуральным показателем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Умеют применять правила умножения и деления степеней с одинаковыми показателями для упрощения числовых и алгебраических выражений; </w:t>
            </w:r>
            <w:r w:rsidRPr="009B6023">
              <w:rPr>
                <w:sz w:val="20"/>
                <w:szCs w:val="20"/>
              </w:rPr>
              <w:lastRenderedPageBreak/>
              <w:t xml:space="preserve">находить степень с нулевым показателем. 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Могут находить степень с натуральным показателем. Умеют находить степень с нулевым показателем.  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Понимают необходимость учения, осваивают и принимают социальную роль обучающегося, дают адекватную оценку результатам своей учебной деятельности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Объясняют </w:t>
            </w:r>
            <w:r w:rsidRPr="009B6023">
              <w:rPr>
                <w:sz w:val="20"/>
                <w:szCs w:val="20"/>
              </w:rPr>
              <w:lastRenderedPageBreak/>
              <w:t>отличия в оценках одной и той же ситуации разными людьми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 xml:space="preserve">Составляют план и </w:t>
            </w:r>
            <w:proofErr w:type="gramStart"/>
            <w:r w:rsidRPr="009B6023">
              <w:rPr>
                <w:sz w:val="20"/>
                <w:szCs w:val="20"/>
              </w:rPr>
              <w:t>последователь-</w:t>
            </w:r>
            <w:proofErr w:type="spellStart"/>
            <w:r w:rsidRPr="009B6023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9B6023">
              <w:rPr>
                <w:sz w:val="20"/>
                <w:szCs w:val="20"/>
              </w:rPr>
              <w:t xml:space="preserve"> действий 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Сверяют способ своих </w:t>
            </w:r>
            <w:r w:rsidRPr="009B6023">
              <w:rPr>
                <w:sz w:val="20"/>
                <w:szCs w:val="20"/>
              </w:rPr>
              <w:lastRenderedPageBreak/>
              <w:t>действий с заданным эталоном, обнаруживают отклонения и отличия от эталона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Выделяют количественные характеристики объектов, заданные словами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 достаточной полнотой и точностью выражают свои мысли в соответствии с задачами  коммуникации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слушать и слышать друг друга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17.10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Одночлен. Стандартный вид одночлена.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="001D7131"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значение одночлена при указанных значениях переменных. Умеют приводить к стандартному виду сложные одночлены; работать по заданному алгоритму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Принимают и осваивают социальную роль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обучающегося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, проявляют мотивы своей учебной деятельности, дают адекватную оценку 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устанавливать и сравнивать разные точки зрения, прежде чем принимать решение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21.10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1D7131" w:rsidRPr="009B6023" w:rsidRDefault="000567AE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Умножение одночленов</w:t>
            </w:r>
            <w:r w:rsidR="00D92787" w:rsidRPr="009B6023">
              <w:rPr>
                <w:rFonts w:ascii="Times New Roman" w:hAnsi="Times New Roman" w:cs="Times New Roman"/>
              </w:rPr>
              <w:t>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0567AE" w:rsidRPr="007969B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</w:t>
            </w:r>
            <w:r w:rsidR="007969B3">
              <w:rPr>
                <w:rFonts w:ascii="Times New Roman" w:hAnsi="Times New Roman" w:cs="Times New Roman"/>
                <w:color w:val="000000"/>
              </w:rPr>
              <w:t>го применения знаний и умений) </w:t>
            </w: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умножения одночленов и возведения одночлена в натуральную степень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Составляют план и последователь-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Выбирают основания и критерии для сравнения, классификации объектов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готовность к обсуждению разных точек зрения и выработке общей (групповой) позиции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22.10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Умножение одночленов</w:t>
            </w:r>
            <w:r w:rsidR="00D92787" w:rsidRPr="009B6023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="001D7131"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="001D7131"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="001D7131" w:rsidRPr="009B602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9B6023">
              <w:rPr>
                <w:rFonts w:ascii="Times New Roman" w:hAnsi="Times New Roman" w:cs="Times New Roman"/>
                <w:color w:val="000000"/>
              </w:rPr>
              <w:t>урок)</w:t>
            </w: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Могут применять правила умножения одночленов, возведения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одночлена в степень для упрощения выражений</w:t>
            </w:r>
          </w:p>
        </w:tc>
        <w:tc>
          <w:tcPr>
            <w:tcW w:w="1843" w:type="dxa"/>
            <w:gridSpan w:val="2"/>
          </w:tcPr>
          <w:p w:rsidR="001D7131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положительное отношение к урокам математики, осваивают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принимают социальную роль обучающегося, понимают причины успеха 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Осознают качество и уровень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усвоения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Анализируют условия и требования задачи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управлять поведением партнера - убеждать его, контролироват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24.10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Многочлены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Имеют представление о многочлене, о действии приведения подобных членов многочлена, о стандартном виде многочлена, о полиноме.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Дают позитивную самооценку результатам деятельности, понимают причины успеха в своей учебной деятельности, проявляют познавательный интерес к изучению предмета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Объясняют самому себе свои наиболее заметные достижения, проявляют устойчивый и широкий интерес к способам решения познавательных задач, оценивают свою учебную деятельность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Выделяют и осознают то, что уже усвоено, осознают качество и уровень усвоения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Выбирают наиболее эффективные способы решения задачи в зависимости от конкретных условий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Умеют представлять конкретное содержание и сообщать его в письменной форме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Вступают в диалог, учатся владеть монологической и диалогической формами речи в соответствии с нормами родного языка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Приведение подобных членов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находить подобные одночлены, приводить к стандартному виду сложные одночлены. 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Проявляют положительное отношение к урокам математики, осваивают и принимают социальную роль обучающегося, понимают причины успеха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своей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Самостоятельно формулируют познавательную цель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символами. Строят логические цепи рассуждений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Вступают в диалог, участвуют в коллективном обсуждении учебной задачи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Сложение и вычитание многочленов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сложение и вычитание многочленов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конкретной учебной задачи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способ своих действий с заданным эталоном, обнаруживают отклонения и отличия от эталона. 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Выдвигают и обосновывают гипотезы, предлагают способы их проверки. Выражают структуру задачи разными средствами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Умножение многочлена на одночлен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D92787" w:rsidRPr="009B6023" w:rsidRDefault="00D92787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распределительном законе умножения, о вынесении общего множителя за скобки, об операции умножения многочлена на одночлен. Умеют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выполнять умножение многочлена на одночлен, выносить за скобки одночленный множитель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Проявляет положительное отношение к урокам математики, широкий интерес к способам решения познавательных задач, дают положительную оценку и самооценку результатов учебной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деятельности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Осознают качество и уровень усвоения.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Составляют план и </w:t>
            </w:r>
            <w:proofErr w:type="gramStart"/>
            <w:r w:rsidRPr="009B6023">
              <w:rPr>
                <w:sz w:val="20"/>
                <w:szCs w:val="20"/>
              </w:rPr>
              <w:t>последователь</w:t>
            </w:r>
            <w:r w:rsidR="00080A6F" w:rsidRPr="009B6023">
              <w:rPr>
                <w:sz w:val="20"/>
                <w:szCs w:val="20"/>
              </w:rPr>
              <w:t>-</w:t>
            </w:r>
            <w:proofErr w:type="spellStart"/>
            <w:r w:rsidRPr="009B6023">
              <w:rPr>
                <w:sz w:val="20"/>
                <w:szCs w:val="20"/>
              </w:rPr>
              <w:t>ность</w:t>
            </w:r>
            <w:proofErr w:type="spellEnd"/>
            <w:proofErr w:type="gramEnd"/>
            <w:r w:rsidRPr="009B6023">
              <w:rPr>
                <w:sz w:val="20"/>
                <w:szCs w:val="20"/>
              </w:rPr>
              <w:t xml:space="preserve"> действ</w:t>
            </w:r>
            <w:r w:rsidRPr="009B6023">
              <w:rPr>
                <w:sz w:val="20"/>
                <w:szCs w:val="20"/>
              </w:rPr>
              <w:lastRenderedPageBreak/>
              <w:t>ий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lastRenderedPageBreak/>
              <w:t>Умеют выводить следствия из имеющихся в условии задачи данных</w:t>
            </w:r>
          </w:p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Восстанавливают предметную ситуацию, описанную в задаче, путем пере формулирования, упрощенного пересказа текста, с выделением только </w:t>
            </w:r>
            <w:r w:rsidRPr="009B6023">
              <w:rPr>
                <w:sz w:val="20"/>
                <w:szCs w:val="20"/>
              </w:rPr>
              <w:lastRenderedPageBreak/>
              <w:t>существенной для решения задачи информации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Работают в группе. Планируют общие способы работы. Учатся согласовывать свои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Умножение многочлена на многочлен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умножение многочленов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Проявляют интерес к способам решения новых учебных задач, понимают причины успеха в учебной деятельности, дают положительную оценку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само-оценку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результатов учебной деятельности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Ставят учебную задачу на основе соотнесения того, что уже усвоено, и того, что еще неизвестно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знаково-символические средства для построения модели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D92787" w:rsidRPr="009B6023" w:rsidRDefault="000567AE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Умножение многочлена на многочлен</w:t>
            </w:r>
          </w:p>
          <w:p w:rsidR="00300E10" w:rsidRPr="009B6023" w:rsidRDefault="00D92787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 xml:space="preserve">и и обобщения  </w:t>
            </w:r>
            <w:proofErr w:type="gramEnd"/>
          </w:p>
          <w:p w:rsidR="000567AE" w:rsidRPr="009B6023" w:rsidRDefault="00300E10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решать текстовые задачи, математическая модель которых содержит произведение многочленов.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знаниями. Развивают способность с помощью вопросов добывать недостающую информацию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Деление одночлена и многочлена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одночлен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D92787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Знают правило деления многочлена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одночлен. Умеют делить многочлен на одночлен.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позитивную самооценку результатам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учебной деятельности, понимают причины успеха в учебной деятельности, проявляют познавательный интерес к предмету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Выделяют и осозна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ют то, что уже усвоено и что еще подлежит усвоению 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Строят логические цепи рассуждений. Анализируют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Определяют способы взаимодействи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я с учителем и сверстниками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0567AE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Деление одночлена и многочлена на одночлен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300E10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и обобщения  </w:t>
            </w:r>
            <w:proofErr w:type="gramEnd"/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Используют правило деления многочлена на одночлен для упрощения выражений, решения уравнений</w:t>
            </w:r>
          </w:p>
        </w:tc>
        <w:tc>
          <w:tcPr>
            <w:tcW w:w="1843" w:type="dxa"/>
            <w:gridSpan w:val="2"/>
          </w:tcPr>
          <w:p w:rsidR="00080A6F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учебной деятельности, понимают причины успеха в учебной деятельности, проявляют познавательный интерес к изучению предмета, к спосо</w:t>
            </w:r>
            <w:r w:rsidR="007969B3">
              <w:rPr>
                <w:rFonts w:eastAsia="Times New Roman"/>
                <w:sz w:val="20"/>
                <w:szCs w:val="20"/>
                <w:lang w:eastAsia="ru-RU"/>
              </w:rPr>
              <w:t>бам решения новых учебных задач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392" w:type="dxa"/>
          </w:tcPr>
          <w:p w:rsidR="000567AE" w:rsidRPr="009B6023" w:rsidRDefault="000567A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0567AE" w:rsidRPr="009B6023" w:rsidRDefault="00300E10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</w:t>
            </w:r>
            <w:r w:rsidR="000567AE" w:rsidRPr="009B6023">
              <w:rPr>
                <w:sz w:val="20"/>
                <w:szCs w:val="20"/>
              </w:rPr>
              <w:t>ная работа №3 по теме  «Одночлены и многочлены»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525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«Одночлены и многочлены».</w:t>
            </w:r>
          </w:p>
        </w:tc>
        <w:tc>
          <w:tcPr>
            <w:tcW w:w="1843" w:type="dxa"/>
            <w:gridSpan w:val="2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0567AE" w:rsidRPr="009B6023" w:rsidRDefault="000567A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567AE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25.11</w:t>
            </w:r>
          </w:p>
        </w:tc>
        <w:tc>
          <w:tcPr>
            <w:tcW w:w="1134" w:type="dxa"/>
          </w:tcPr>
          <w:p w:rsidR="000567AE" w:rsidRPr="009B6023" w:rsidRDefault="000567AE" w:rsidP="002750EE">
            <w:pPr>
              <w:rPr>
                <w:sz w:val="20"/>
                <w:szCs w:val="20"/>
              </w:rPr>
            </w:pPr>
          </w:p>
        </w:tc>
      </w:tr>
      <w:tr w:rsidR="000567AE" w:rsidRPr="009B6023" w:rsidTr="002750EE">
        <w:trPr>
          <w:trHeight w:val="222"/>
        </w:trPr>
        <w:tc>
          <w:tcPr>
            <w:tcW w:w="15134" w:type="dxa"/>
            <w:gridSpan w:val="13"/>
          </w:tcPr>
          <w:p w:rsidR="000567AE" w:rsidRPr="009B6023" w:rsidRDefault="000567AE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Разложение многочленов на множители (16ч).</w:t>
            </w: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Анализ контрольной работы. </w:t>
            </w:r>
            <w:r w:rsidR="00306D1B" w:rsidRPr="009B6023">
              <w:rPr>
                <w:sz w:val="20"/>
                <w:szCs w:val="20"/>
              </w:rPr>
              <w:t>Вынесение общего множителя за скобки.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Знают алгоритм отыскания общего множителя нескольких одночленов. Умеют выполнять вынесение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общего множителя за скобки по алгоритму.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позитивную самооценку учебной деятельности, понимают причины успеха в учебной деятельности, проявляют познавательный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интерес к изучению предмета, к способам решения новых учебных задач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Сверяют свой способ действия с эталоном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и условиями коммуникации</w:t>
            </w:r>
          </w:p>
        </w:tc>
        <w:tc>
          <w:tcPr>
            <w:tcW w:w="2835" w:type="dxa"/>
            <w:vMerge w:val="restart"/>
          </w:tcPr>
          <w:p w:rsidR="00306D1B" w:rsidRPr="009B6023" w:rsidRDefault="00306D1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формулы сокращенного умножения; смысл «разложить на множители»; алгоритм разложения многочлена на множители.</w:t>
            </w:r>
          </w:p>
          <w:p w:rsidR="00306D1B" w:rsidRPr="009B6023" w:rsidRDefault="00306D1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разложение многочлена на множители.</w:t>
            </w:r>
          </w:p>
          <w:p w:rsidR="00306D1B" w:rsidRPr="009B6023" w:rsidRDefault="00306D1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для упрощения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выражений. Доказывать формулы сокращенного умножения, применять их в преобразованиях выражений и вычислениях.</w:t>
            </w:r>
          </w:p>
          <w:p w:rsidR="00306D1B" w:rsidRPr="009B6023" w:rsidRDefault="00306D1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разложение многочленов на множители разными способами</w:t>
            </w:r>
            <w:r w:rsidRPr="009B6023">
              <w:rPr>
                <w:rFonts w:eastAsia="Times New Roman"/>
                <w:iCs/>
                <w:sz w:val="20"/>
                <w:szCs w:val="20"/>
                <w:lang w:eastAsia="ru-RU"/>
              </w:rPr>
              <w:t>. Выполнять разложение многочленов на множители с помощью формул куба суммы, куба разности, суммы кубов, разности кубов.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 Решать уравнения, применяя свойство равенства нулю произведения. Применять различные формы самоконтроля при выполнении преобразований.</w:t>
            </w:r>
          </w:p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26.11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1D7131" w:rsidRPr="009B6023" w:rsidRDefault="00306D1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Вынесение общего множителя за скобки.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приём вынесения общего множителя за скобки для упрощения вычислений, решения уравнений.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Анализируют 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 своей позиции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28.11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Вынесение общего множителя за скобки.</w:t>
            </w:r>
          </w:p>
          <w:p w:rsidR="00300E10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и обобщения  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Применяют приём вынесения общего множителя за скобки для упрощения вычислений, решения уравнений.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Способ группировки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разложение многочлена на множители способом группировки по алгоритму</w:t>
            </w:r>
          </w:p>
        </w:tc>
        <w:tc>
          <w:tcPr>
            <w:tcW w:w="1843" w:type="dxa"/>
            <w:gridSpan w:val="2"/>
          </w:tcPr>
          <w:p w:rsidR="001D7131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Предвосхищают результат и уровень усвоения (какой будет результат?) 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Придерживаются морально-этических и психологических принципов общения и сотрудничества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1D7131" w:rsidRPr="009B6023" w:rsidRDefault="00306D1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  <w:r w:rsidRPr="009B6023">
              <w:rPr>
                <w:rFonts w:ascii="Times New Roman" w:hAnsi="Times New Roman" w:cs="Times New Roman"/>
              </w:rPr>
              <w:t>Способ группировки</w:t>
            </w: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  <w:p w:rsidR="001D7131" w:rsidRPr="009B6023" w:rsidRDefault="001D7131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(урок комплексного применения знаний и умений) </w:t>
            </w:r>
          </w:p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применять способ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группировки для упрощения вычислений</w:t>
            </w:r>
          </w:p>
        </w:tc>
        <w:tc>
          <w:tcPr>
            <w:tcW w:w="1843" w:type="dxa"/>
            <w:gridSpan w:val="2"/>
          </w:tcPr>
          <w:p w:rsidR="001D7131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Дают положительную адекватную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самооценку на основе заданных критериев успешности учебной деятельности, проявляют познавательный интерес к предмету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последователь</w:t>
            </w:r>
            <w:r w:rsidR="00080A6F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выводить следствия из имеющихся в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условии задачи данных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Учатся организовывать учебное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сотрудничество с учителем и сверстниками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Способ группировки</w:t>
            </w:r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300E10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color w:val="000000"/>
                <w:sz w:val="20"/>
                <w:szCs w:val="20"/>
              </w:rPr>
            </w:pPr>
            <w:proofErr w:type="gramStart"/>
            <w:r w:rsidRPr="009B6023">
              <w:rPr>
                <w:color w:val="000000"/>
                <w:sz w:val="20"/>
                <w:szCs w:val="20"/>
              </w:rPr>
              <w:t>(урок систематизации и обобщения </w:t>
            </w:r>
            <w:proofErr w:type="gramEnd"/>
          </w:p>
          <w:p w:rsidR="001D7131" w:rsidRPr="009B6023" w:rsidRDefault="001D7131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выполнять разложение трёхчлена на множители способом группировки.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учебной деятельности, понимают причины успеха в учебной деятельности, проявляют интерес к способам решения новых учебных задач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условия и требования задачи. Выражают смысл ситуации различными средствами (схемы, знаки)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Формула разности квадратов</w:t>
            </w:r>
          </w:p>
          <w:p w:rsidR="006F49A9" w:rsidRPr="009B6023" w:rsidRDefault="006F49A9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F49A9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6F49A9" w:rsidRPr="009B6023" w:rsidRDefault="006F49A9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Знают, как разложить многочлен на множители с помощью формул сокращенного умножения в простейших случаях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позитивную самооценку результатам учебной деятельности, понимают причины успеха в учебной деятельности,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эффективных решений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Формула разности квадратов</w:t>
            </w:r>
          </w:p>
          <w:p w:rsidR="00300E10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 xml:space="preserve">(урок систематизации и обобщения  </w:t>
            </w:r>
            <w:proofErr w:type="gramEnd"/>
          </w:p>
          <w:p w:rsidR="006F49A9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раскладывать любой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многочлен на множители с помощью формул сокращенного умножения.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ближайшие цели саморазвития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Вносят коррективы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дополнения в способ своих действий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Выражают структуру задачи разными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средствами. 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Учатся управлять поведением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Квадрат суммы. Квадрат разности</w:t>
            </w:r>
          </w:p>
          <w:p w:rsidR="006F49A9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6F49A9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6F49A9" w:rsidRPr="009B6023" w:rsidRDefault="006F49A9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приём разложения на множители с помощью формул сокращённого умножения для упрощения вычислений и решения уравнений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свой способ действия с эталоном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Квадрат суммы. Квадрат разности</w:t>
            </w:r>
          </w:p>
          <w:p w:rsidR="006F49A9" w:rsidRPr="009B6023" w:rsidRDefault="006F49A9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F49A9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6F49A9" w:rsidRPr="009B6023" w:rsidRDefault="006F49A9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свободно применять разложение многочлена на множители с помощью формул сокращенного умножения для упрощения вычислений и решения уравнения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Предвосхищают результат и уровень усвоения (какой будет результат?) 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Описывают содержание совершаемых действий с целью ориентировки деятельности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Квадрат суммы. Квадрат разности</w:t>
            </w:r>
          </w:p>
          <w:p w:rsidR="006F49A9" w:rsidRPr="009B6023" w:rsidRDefault="006F49A9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6F49A9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</w:t>
            </w:r>
            <w:r w:rsidR="00300E10" w:rsidRPr="009B6023">
              <w:rPr>
                <w:rFonts w:ascii="Times New Roman" w:hAnsi="Times New Roman" w:cs="Times New Roman"/>
                <w:color w:val="000000"/>
              </w:rPr>
              <w:t>-</w:t>
            </w:r>
            <w:r w:rsidRPr="009B6023">
              <w:rPr>
                <w:rFonts w:ascii="Times New Roman" w:hAnsi="Times New Roman" w:cs="Times New Roman"/>
                <w:color w:val="000000"/>
              </w:rPr>
              <w:t>ванный</w:t>
            </w:r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 xml:space="preserve"> урок)</w:t>
            </w:r>
          </w:p>
          <w:p w:rsidR="006F49A9" w:rsidRPr="009B6023" w:rsidRDefault="006F49A9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приём разложения на множители с помощью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формул сокращённого умножения для упрощения вычислений и решения уравнений</w:t>
            </w:r>
          </w:p>
        </w:tc>
        <w:tc>
          <w:tcPr>
            <w:tcW w:w="1843" w:type="dxa"/>
            <w:gridSpan w:val="2"/>
          </w:tcPr>
          <w:p w:rsidR="00300E10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устойчивый и широкий интерес к способам решения познавательных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задач, адекватно оценивают результаты своей учебной деятельности, осознают и принимают социальную роль ученика, объясняют свои достижения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Сверяют свой способ действия с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эталоном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Выбирают, сопоставляют и обосновывают способы решения задачи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представлять конкретное содержание и сообщать его в письменной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устной форме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A930A8" w:rsidRPr="009B6023" w:rsidTr="002750EE">
        <w:trPr>
          <w:trHeight w:val="222"/>
        </w:trPr>
        <w:tc>
          <w:tcPr>
            <w:tcW w:w="392" w:type="dxa"/>
          </w:tcPr>
          <w:p w:rsidR="00A930A8" w:rsidRPr="009B6023" w:rsidRDefault="00A930A8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A930A8" w:rsidRPr="009B6023" w:rsidRDefault="00A930A8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№4 по теме  «Разложение многочленов на множители»</w:t>
            </w:r>
          </w:p>
          <w:p w:rsidR="00A930A8" w:rsidRPr="009B6023" w:rsidRDefault="00A930A8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A930A8" w:rsidRPr="009B6023" w:rsidRDefault="00A930A8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525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«Разложение многочлена на множители». </w:t>
            </w:r>
          </w:p>
        </w:tc>
        <w:tc>
          <w:tcPr>
            <w:tcW w:w="1843" w:type="dxa"/>
            <w:gridSpan w:val="2"/>
            <w:vAlign w:val="bottom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  <w:tc>
          <w:tcPr>
            <w:tcW w:w="1134" w:type="dxa"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Применение нескольких способ разложения на множители</w:t>
            </w:r>
          </w:p>
          <w:p w:rsidR="00300E10" w:rsidRPr="009B6023" w:rsidRDefault="00300E10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300E10" w:rsidRPr="009B6023" w:rsidRDefault="00300E10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комбинированных приёмах разложения на множители: вынесение за скобки общего множителя, формулы сокращенного умножения, способ группировки, метод введения полного квадрата. 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080A6F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Выделяют объекты и процессы с точки зрения целого и частей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Учатся организовывать учебное сотрудничество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A930A8" w:rsidRPr="009B6023" w:rsidTr="002750EE">
        <w:trPr>
          <w:trHeight w:val="222"/>
        </w:trPr>
        <w:tc>
          <w:tcPr>
            <w:tcW w:w="392" w:type="dxa"/>
          </w:tcPr>
          <w:p w:rsidR="00A930A8" w:rsidRPr="009B6023" w:rsidRDefault="00A930A8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A930A8" w:rsidRPr="009B6023" w:rsidRDefault="00A930A8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Применение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нескольких способ разложения на множители</w:t>
            </w:r>
          </w:p>
          <w:p w:rsidR="00A930A8" w:rsidRPr="009B6023" w:rsidRDefault="00A930A8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</w:p>
          <w:p w:rsidR="00A930A8" w:rsidRPr="009B6023" w:rsidRDefault="00A930A8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525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Имеют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представление о комбинированных приёмах разложения на множители: вынесение за скобки общего множителя, формулы сокращенного умножения, способ группировки, метод введения полного квадрата. </w:t>
            </w:r>
          </w:p>
        </w:tc>
        <w:tc>
          <w:tcPr>
            <w:tcW w:w="1843" w:type="dxa"/>
            <w:gridSpan w:val="2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отличия в оценках одной и той же ситуации разными людьми, проявляют положительное отношение к урокам математики, дают положительную оценку и самооценку результатов учебной деятельности</w:t>
            </w:r>
          </w:p>
        </w:tc>
        <w:tc>
          <w:tcPr>
            <w:tcW w:w="850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Состав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Структурируют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знания. Выделяют объекты и процессы с точки зрения целого и частей</w:t>
            </w:r>
          </w:p>
        </w:tc>
        <w:tc>
          <w:tcPr>
            <w:tcW w:w="1559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Работают в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группе. Учатся организовывать учебное сотрудничество</w:t>
            </w:r>
          </w:p>
        </w:tc>
        <w:tc>
          <w:tcPr>
            <w:tcW w:w="2835" w:type="dxa"/>
            <w:vMerge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26.12</w:t>
            </w:r>
          </w:p>
        </w:tc>
        <w:tc>
          <w:tcPr>
            <w:tcW w:w="1134" w:type="dxa"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392" w:type="dxa"/>
          </w:tcPr>
          <w:p w:rsidR="00306D1B" w:rsidRPr="009B6023" w:rsidRDefault="00306D1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306D1B" w:rsidRPr="009B6023" w:rsidRDefault="00306D1B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Применение нескольких способ разложения на множители</w:t>
            </w:r>
          </w:p>
          <w:p w:rsidR="00300E10" w:rsidRPr="009B6023" w:rsidRDefault="00300E10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</w:t>
            </w:r>
            <w:proofErr w:type="gramEnd"/>
          </w:p>
          <w:p w:rsidR="00300E10" w:rsidRPr="009B6023" w:rsidRDefault="00300E10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разложение многочлена на множители с помощью комбинации различных приёмов для упрощения вычислений, решения уравнений. </w:t>
            </w:r>
          </w:p>
        </w:tc>
        <w:tc>
          <w:tcPr>
            <w:tcW w:w="1843" w:type="dxa"/>
            <w:gridSpan w:val="2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адекватно оценивают результаты своей учебной деятельности, проявляют познавательный интерес к предмету</w:t>
            </w:r>
          </w:p>
        </w:tc>
        <w:tc>
          <w:tcPr>
            <w:tcW w:w="850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Ориентируются и воспринимают тексты научного и публицистического стилей</w:t>
            </w:r>
          </w:p>
        </w:tc>
        <w:tc>
          <w:tcPr>
            <w:tcW w:w="1559" w:type="dxa"/>
          </w:tcPr>
          <w:p w:rsidR="00306D1B" w:rsidRPr="009B6023" w:rsidRDefault="00306D1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управлять поведением 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  <w:vMerge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06D1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30.12</w:t>
            </w:r>
          </w:p>
        </w:tc>
        <w:tc>
          <w:tcPr>
            <w:tcW w:w="1134" w:type="dxa"/>
          </w:tcPr>
          <w:p w:rsidR="00306D1B" w:rsidRPr="009B6023" w:rsidRDefault="00306D1B" w:rsidP="002750EE">
            <w:pPr>
              <w:rPr>
                <w:sz w:val="20"/>
                <w:szCs w:val="20"/>
              </w:rPr>
            </w:pPr>
          </w:p>
        </w:tc>
      </w:tr>
      <w:tr w:rsidR="00A930A8" w:rsidRPr="009B6023" w:rsidTr="002750EE">
        <w:trPr>
          <w:trHeight w:val="222"/>
        </w:trPr>
        <w:tc>
          <w:tcPr>
            <w:tcW w:w="392" w:type="dxa"/>
          </w:tcPr>
          <w:p w:rsidR="00A930A8" w:rsidRPr="009B6023" w:rsidRDefault="00A930A8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735" w:type="dxa"/>
            <w:gridSpan w:val="3"/>
          </w:tcPr>
          <w:p w:rsidR="00A930A8" w:rsidRPr="009B6023" w:rsidRDefault="00A930A8" w:rsidP="002750EE">
            <w:pPr>
              <w:keepLines/>
              <w:autoSpaceDE w:val="0"/>
              <w:autoSpaceDN w:val="0"/>
              <w:adjustRightInd w:val="0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Применение нескольких способ разложения на множители</w:t>
            </w:r>
          </w:p>
          <w:p w:rsidR="00A930A8" w:rsidRPr="009B6023" w:rsidRDefault="00A930A8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</w:t>
            </w:r>
            <w:proofErr w:type="gramEnd"/>
          </w:p>
          <w:p w:rsidR="00A930A8" w:rsidRPr="009B6023" w:rsidRDefault="00A930A8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знаний и умений)</w:t>
            </w:r>
          </w:p>
        </w:tc>
        <w:tc>
          <w:tcPr>
            <w:tcW w:w="1525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разложение многочлена на множители с помощью комбинации различных приёмов для упрощения вычислений, решения уравнений. </w:t>
            </w:r>
          </w:p>
        </w:tc>
        <w:tc>
          <w:tcPr>
            <w:tcW w:w="1843" w:type="dxa"/>
            <w:gridSpan w:val="2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адекватно оценивают результаты своей учебной деятельности, проявляют познавательный интерес к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предмету</w:t>
            </w:r>
          </w:p>
        </w:tc>
        <w:tc>
          <w:tcPr>
            <w:tcW w:w="850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Осознают качество и уровень усвоения</w:t>
            </w:r>
          </w:p>
        </w:tc>
        <w:tc>
          <w:tcPr>
            <w:tcW w:w="1843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Ориентируются и воспринимают тексты научного и публицистического стилей</w:t>
            </w:r>
          </w:p>
        </w:tc>
        <w:tc>
          <w:tcPr>
            <w:tcW w:w="1559" w:type="dxa"/>
          </w:tcPr>
          <w:p w:rsidR="00A930A8" w:rsidRPr="009B6023" w:rsidRDefault="00A930A8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управлять поведением партнера - убеждать его, контролировать, корректировать и оценивать его действия</w:t>
            </w:r>
          </w:p>
        </w:tc>
        <w:tc>
          <w:tcPr>
            <w:tcW w:w="2835" w:type="dxa"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</w:t>
            </w:r>
          </w:p>
        </w:tc>
        <w:tc>
          <w:tcPr>
            <w:tcW w:w="1134" w:type="dxa"/>
          </w:tcPr>
          <w:p w:rsidR="00A930A8" w:rsidRPr="009B6023" w:rsidRDefault="00A930A8" w:rsidP="002750EE">
            <w:pPr>
              <w:rPr>
                <w:sz w:val="20"/>
                <w:szCs w:val="20"/>
              </w:rPr>
            </w:pPr>
          </w:p>
        </w:tc>
      </w:tr>
      <w:tr w:rsidR="00306D1B" w:rsidRPr="009B6023" w:rsidTr="002750EE">
        <w:trPr>
          <w:trHeight w:val="222"/>
        </w:trPr>
        <w:tc>
          <w:tcPr>
            <w:tcW w:w="15134" w:type="dxa"/>
            <w:gridSpan w:val="13"/>
          </w:tcPr>
          <w:p w:rsidR="00306D1B" w:rsidRPr="009B6023" w:rsidRDefault="00306D1B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lastRenderedPageBreak/>
              <w:t>Алгебраические дроби (18ч).</w:t>
            </w: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Алгебраическая дробь. Сокращение дробей.</w:t>
            </w:r>
          </w:p>
          <w:p w:rsidR="00300E10" w:rsidRPr="009B6023" w:rsidRDefault="00F578E8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числителе, знаменателе алгебраической дроби, о значении алгебраической дроби и о значении переменной, при которой алгебраическая дробь не имеет смысла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Сверяют свой способ действия с эталоном 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Ориентируются и воспринимают тексты научного и публицистического стилей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Описывают содержание совершаемых действий с целью ориентировки деятельности</w:t>
            </w:r>
          </w:p>
        </w:tc>
        <w:tc>
          <w:tcPr>
            <w:tcW w:w="2835" w:type="dxa"/>
            <w:vMerge w:val="restart"/>
          </w:tcPr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«алгебраическая дробь», «допустимые значения алгебраической дроби», «сокращение алгебраической дроби»; смысл сходства действий над алгебраическими и обыкновенными дробями; правила выполнения основных действий с алгебраическими дробями.</w:t>
            </w:r>
          </w:p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выполнять основные действия с алгебраическими дробями.</w:t>
            </w:r>
          </w:p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задач.</w:t>
            </w:r>
          </w:p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Формулировать основное свойство алгебраической дроби и применять его для преобразования дробей. Выполнять действия с алгебраическими дробями. Находить допустимые значения букв, входящих в алгебраическую дробь. Решать уравнения, сводящиеся к линейным</w:t>
            </w:r>
            <w:r w:rsidR="00F578E8" w:rsidRPr="009B6023">
              <w:rPr>
                <w:sz w:val="20"/>
                <w:szCs w:val="20"/>
                <w:shd w:val="clear" w:color="auto" w:fill="FFFFFF"/>
              </w:rPr>
              <w:t xml:space="preserve"> уравнениям</w:t>
            </w:r>
            <w:r w:rsidRPr="009B6023">
              <w:rPr>
                <w:sz w:val="20"/>
                <w:szCs w:val="20"/>
                <w:shd w:val="clear" w:color="auto" w:fill="FFFFFF"/>
              </w:rPr>
              <w:t xml:space="preserve"> с дробными коэффициентами.</w:t>
            </w:r>
            <w:r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Выполнять совместные действия над выражениями, содержащими алгебраические дроби.</w:t>
            </w: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Алгебраическая дробь. Сокращение дробей.</w:t>
            </w:r>
          </w:p>
          <w:p w:rsidR="00F578E8" w:rsidRPr="009B6023" w:rsidRDefault="00F578E8" w:rsidP="002750EE">
            <w:pPr>
              <w:rPr>
                <w:sz w:val="20"/>
                <w:szCs w:val="20"/>
              </w:rPr>
            </w:pPr>
          </w:p>
          <w:p w:rsidR="00F578E8" w:rsidRPr="009B6023" w:rsidRDefault="00F578E8" w:rsidP="002750EE">
            <w:pPr>
              <w:rPr>
                <w:b/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основное свойство дроби; находить множество допустимых значений переменной алгебраической дроби.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осознают и принимают социальную роль ученика, объясняют свои достижения.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Предвосхищают результат и уровень усвоения (какой будет результат?)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Выдвигают и обосновывают гипотезы, предлагают способы их проверки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Общаются и взаимодействуют с партнерами по совместной деятельности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Алгебраическая дробь. Сокращение дробей.</w:t>
            </w:r>
          </w:p>
          <w:p w:rsidR="004E5D36" w:rsidRPr="009B6023" w:rsidRDefault="004E5D36" w:rsidP="002750EE">
            <w:pPr>
              <w:rPr>
                <w:sz w:val="20"/>
                <w:szCs w:val="20"/>
              </w:rPr>
            </w:pPr>
          </w:p>
          <w:p w:rsidR="004E5D36" w:rsidRPr="009B6023" w:rsidRDefault="004E5D36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4E5D36" w:rsidRPr="009B6023" w:rsidRDefault="004E5D36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для решения задач. Умеют применять основное свойство дроби; находить множество допустимых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значений переменной алгебраической дроби.</w:t>
            </w:r>
          </w:p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отличия в оценках одной и той же ситуации разными людьми, проявляют положительное отношение к урокам математики, дают положительную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оценку и самооценку результатов уч</w:t>
            </w:r>
            <w:r w:rsidR="004E5D36"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.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Оценивают  достигнутый  результат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Приведение дробей к общему знаменателю</w:t>
            </w:r>
          </w:p>
          <w:p w:rsidR="00F80772" w:rsidRPr="009B6023" w:rsidRDefault="00F80772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об основном свойстве алгебраической дроби, о действиях: сокращение дробей, приведение дроби к общему знаменателю.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Умеют заменять термины определениями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Планируют общие способы работы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Приведение дробей к общему знаменателю</w:t>
            </w:r>
          </w:p>
          <w:p w:rsidR="00F80772" w:rsidRPr="009B6023" w:rsidRDefault="00F80772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F80772" w:rsidRPr="009B6023" w:rsidRDefault="00F80772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F80772" w:rsidRPr="009B6023" w:rsidRDefault="00F80772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применять основное свойство дроби при преобразовании алгебраических дробей и их сокращении; находить значение дроби при заданном значении переменной.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F80772" w:rsidRPr="009B6023" w:rsidRDefault="00F80772" w:rsidP="002750EE">
            <w:pPr>
              <w:rPr>
                <w:sz w:val="20"/>
                <w:szCs w:val="20"/>
              </w:rPr>
            </w:pPr>
          </w:p>
          <w:p w:rsidR="00F80772" w:rsidRPr="009B6023" w:rsidRDefault="00F80772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F80772" w:rsidRPr="009B6023" w:rsidRDefault="00F80772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наименьшем общем знаменателе, о дополнительном множителе, о выполнении действия сложения и вычитания дробей с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разными знаменателями.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отличия в оценках одной и той же ситуации разными людьми, проявляют положительное отношение к урокам математики, дают положительную оценку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самооценку результатов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Сверяют свой способ действия с эталоном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условия и требования задачи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 для принятия совместных решений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F80772" w:rsidRPr="009B6023" w:rsidRDefault="00F80772" w:rsidP="002750EE">
            <w:pPr>
              <w:rPr>
                <w:sz w:val="20"/>
                <w:szCs w:val="20"/>
              </w:rPr>
            </w:pPr>
          </w:p>
          <w:p w:rsidR="00F80772" w:rsidRPr="009B6023" w:rsidRDefault="00F80772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F80772" w:rsidRPr="009B6023" w:rsidRDefault="00F80772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общий знаменатель нескольких дробей. Знают алгоритм сложения и вычитания дробей с разными знаменателями.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результатам своей учебной деятельности, принимают и осознают социальную роль ученика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Придерживаются морально-этических и психологических принципов  сотрудничества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F80772" w:rsidRPr="009B6023" w:rsidRDefault="00F80772" w:rsidP="002750EE">
            <w:pPr>
              <w:rPr>
                <w:sz w:val="20"/>
                <w:szCs w:val="20"/>
              </w:rPr>
            </w:pPr>
          </w:p>
          <w:p w:rsidR="00F80772" w:rsidRPr="009B6023" w:rsidRDefault="00F80772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F80772" w:rsidRPr="009B6023" w:rsidRDefault="00F80772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общий знаменатель нескольких дробей; упрощать выражения, применяя формулы сокращенного умножения.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Умеют заменять термины определениями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Планируют общие способы работы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30.01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Сложение и вычитание  алгебраических дробей</w:t>
            </w:r>
          </w:p>
          <w:p w:rsidR="007969B3" w:rsidRPr="009B6023" w:rsidRDefault="007969B3" w:rsidP="002750EE">
            <w:pPr>
              <w:rPr>
                <w:sz w:val="20"/>
                <w:szCs w:val="20"/>
              </w:rPr>
            </w:pPr>
          </w:p>
          <w:p w:rsidR="00F80772" w:rsidRPr="009B6023" w:rsidRDefault="00F80772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находить общий знаменатель нескольких дробей; упрощать выражения, применяя формулы сокращенного умножения,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доказывать тождества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отличия в оценках одной и той же ситуации разными людьми, дают адекватную оценку результатам своей учебной деятельности, проявляют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интерес к предмету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5A3A46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знаково-символические средства для построения модели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Общаются и взаимодействуют с партнерами по совместной деятельности или обмену информацией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об умножении и делении алгебраических дробей, возведении их в степень.</w:t>
            </w:r>
          </w:p>
        </w:tc>
        <w:tc>
          <w:tcPr>
            <w:tcW w:w="1843" w:type="dxa"/>
            <w:gridSpan w:val="2"/>
            <w:vAlign w:val="bottom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познавательный интерес к изучению предмета,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Осознанно и произвольно строят речевые высказывания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пользоваться алгоритмами умножения и деления дробей, возведения дроби в степень, упрощая выражения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выводить следствия из имеющихся в условии задачи данных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слушать и слышать друг друга. Адекватно используют речевые средства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lastRenderedPageBreak/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для решения задач. Умеют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умножать и делить алгебраические дроби.</w:t>
            </w:r>
          </w:p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устойчивый и широкий интерес к способам решения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познавательных задач.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знаково-символические средства для построения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модели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Общаются и взаимодействуют с партнерами по совместной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деятельности или обмену информацией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Умножение и деление алгебраических дробей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 возводить алгебраические дроби в степень, преобразовывать выражения, содержащие алгебраические дроби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Имеют представление о преобразовании рациональных выражений, используя все действия с алгебраическими дробями.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интерес к предмету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Знают, как преобразовывают рациональные выражения, используя все действия с алгебраическими дробями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самому себе свои наиболее заметные достижения, понимают причины успеха в учебной деятельности,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проявляют познавательный интерес к изучению предмета, дают оценку и самооценку результатов учебной деятельности</w:t>
            </w:r>
          </w:p>
          <w:p w:rsidR="00B13535" w:rsidRPr="009B6023" w:rsidRDefault="00B13535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Сверяют свой способ действия с эталоном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организовывать и планировать учебное сотрудничество с учителем и сверстниками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преобразовывать рациональные выражения, используя все действия с алгебраическими дробями.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Выделяют и осознают то, что уже усвоено и что еще подлежит усвоению 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Преобразовывают рациональные выражения, используя все действия с алгебраическими дробями.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Выделяют и осознают то, что уже усвоено и что еще подлежит усвоению 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Анализируют объект, выделяя существенные и несущественные признаки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№5 «</w:t>
            </w:r>
            <w:proofErr w:type="spellStart"/>
            <w:proofErr w:type="gramStart"/>
            <w:r w:rsidRPr="009B6023">
              <w:rPr>
                <w:sz w:val="20"/>
                <w:szCs w:val="20"/>
              </w:rPr>
              <w:t>Алгебраичес</w:t>
            </w:r>
            <w:proofErr w:type="spellEnd"/>
            <w:r w:rsidR="007969B3">
              <w:rPr>
                <w:sz w:val="20"/>
                <w:szCs w:val="20"/>
              </w:rPr>
              <w:t>-</w:t>
            </w:r>
            <w:r w:rsidRPr="009B6023">
              <w:rPr>
                <w:sz w:val="20"/>
                <w:szCs w:val="20"/>
              </w:rPr>
              <w:t>кие</w:t>
            </w:r>
            <w:proofErr w:type="gramEnd"/>
            <w:r w:rsidRPr="009B6023">
              <w:rPr>
                <w:sz w:val="20"/>
                <w:szCs w:val="20"/>
              </w:rPr>
              <w:t xml:space="preserve"> дроби»</w:t>
            </w: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контроля знаний и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умений)</w:t>
            </w:r>
          </w:p>
          <w:p w:rsidR="00B13535" w:rsidRPr="009B6023" w:rsidRDefault="00B13535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темам раздела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«Алгебраические дроби».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достижения, проявляют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познавательный интерес к изучению предмета, дают адекватную оценку и самооценку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Предвосхищают результат и уровен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 усвоения (какой будет результат?)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наиболее эффективные способы решения задачи в зависимости от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конкретных условий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представлять конкретное содержание и сообщать его в письменной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форме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15134" w:type="dxa"/>
            <w:gridSpan w:val="13"/>
          </w:tcPr>
          <w:p w:rsidR="005B388B" w:rsidRPr="009B6023" w:rsidRDefault="005B388B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lastRenderedPageBreak/>
              <w:t>Линейная функция и ее график (10ч).</w:t>
            </w: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Анализ </w:t>
            </w:r>
            <w:proofErr w:type="spellStart"/>
            <w:proofErr w:type="gramStart"/>
            <w:r w:rsidRPr="009B6023">
              <w:rPr>
                <w:sz w:val="20"/>
                <w:szCs w:val="20"/>
              </w:rPr>
              <w:t>контро-льной</w:t>
            </w:r>
            <w:proofErr w:type="spellEnd"/>
            <w:proofErr w:type="gramEnd"/>
            <w:r w:rsidRPr="009B6023">
              <w:rPr>
                <w:sz w:val="20"/>
                <w:szCs w:val="20"/>
              </w:rPr>
              <w:t xml:space="preserve"> работы. Прямоугольная система координат на плоскости</w:t>
            </w:r>
          </w:p>
          <w:p w:rsidR="00B13535" w:rsidRPr="009B6023" w:rsidRDefault="00B13535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координаты точки на плоскости, отмечать точку с заданными координатами.</w:t>
            </w:r>
          </w:p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строить прямую, удовлетворяющую заданному уравнению, строить на координатной плоскости геометрические фигуры и найти координаты некоторых точек фигуры.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положительное отношение к урокам математики, дают оценку своей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 процесс и четко выполняют требования познавательной задачи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 w:val="restart"/>
          </w:tcPr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«функция», «функциональная зависимость», «независимая переменная», «график функции»; способы задания функций; влияние коэффициента k на расположение графика функции y=k/x, y=k/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x+b</w:t>
            </w:r>
            <w:proofErr w:type="spell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.</w:t>
            </w:r>
          </w:p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находить значения функции, заданной формулой, таблицей, графиком по её аргументу; находить значения аргумента по значению функции, заданной таблицей или графиком; описывать свойства изученной функции, строить её график.</w:t>
            </w:r>
          </w:p>
          <w:p w:rsidR="005B388B" w:rsidRPr="009B6023" w:rsidRDefault="005B388B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Вычислять значения функций, заданных формулами (при необходимости использовать калькулятор); составлять таблицы значений функции. Описывать свойства функции на основе её графического представления. Моделировать реальные зависимости, выражаемые линейной функцией, с помощью формул и графиков. Интерпретировать графики реальных зависимостей</w:t>
            </w: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 xml:space="preserve">.. 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 xml:space="preserve">Строить речевые конструкции с использованием функциональной терминологии. Распознавать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линейную функцию.</w:t>
            </w:r>
            <w:r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 xml:space="preserve"> Строить график функции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y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=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266065" cy="201930"/>
                  <wp:effectExtent l="0" t="0" r="0" b="7620"/>
                  <wp:docPr id="1" name="Рисунок 1" descr="hello_html_24eac1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llo_html_24eac1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65" cy="2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.</w:t>
            </w:r>
            <w:r w:rsidRPr="009B6023">
              <w:rPr>
                <w:sz w:val="20"/>
                <w:szCs w:val="20"/>
                <w:shd w:val="clear" w:color="auto" w:fill="FFFFFF"/>
              </w:rPr>
              <w:t xml:space="preserve">Строить график линейной функции; описывать её свойства. Распознавать прямую и обратную пропорциональные зависимости. Решать текстовые задачи </w:t>
            </w: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>на прямую и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 xml:space="preserve"> обратную пропорциональные зависимости (в том числе с контекстом из смежных дисциплин, из реальной жизни).</w:t>
            </w: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Функция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Знают определение числовой функции, области определения и области значения функции. Могут находить область определения функции; объяснить изученные положения на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самостоятельно подобранных конкретных примерах. 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смысл ситуации различными средствами (рисунки, символы, схемы, знаки)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27.02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B388B" w:rsidRPr="009B6023" w:rsidRDefault="005B388B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Функция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способах задания функции: аналитическом, графическом, табличном, словесном.</w:t>
            </w:r>
          </w:p>
        </w:tc>
        <w:tc>
          <w:tcPr>
            <w:tcW w:w="1843" w:type="dxa"/>
            <w:gridSpan w:val="2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учебной деятельности</w:t>
            </w:r>
          </w:p>
        </w:tc>
        <w:tc>
          <w:tcPr>
            <w:tcW w:w="850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способ и результат своих действий с заданным эталоном, обнаруживают отклонения и отличия от эталона</w:t>
            </w:r>
          </w:p>
        </w:tc>
        <w:tc>
          <w:tcPr>
            <w:tcW w:w="1843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Выражают структуру задачи разными средствами</w:t>
            </w:r>
          </w:p>
        </w:tc>
        <w:tc>
          <w:tcPr>
            <w:tcW w:w="1559" w:type="dxa"/>
          </w:tcPr>
          <w:p w:rsidR="005B388B" w:rsidRPr="009B6023" w:rsidRDefault="005B388B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организовывать учебное сотрудничество с учителем и сверстниками</w:t>
            </w:r>
          </w:p>
        </w:tc>
        <w:tc>
          <w:tcPr>
            <w:tcW w:w="2835" w:type="dxa"/>
            <w:vMerge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B388B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</w:t>
            </w:r>
          </w:p>
        </w:tc>
        <w:tc>
          <w:tcPr>
            <w:tcW w:w="1134" w:type="dxa"/>
          </w:tcPr>
          <w:p w:rsidR="005B388B" w:rsidRPr="009B6023" w:rsidRDefault="005B388B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37430D" w:rsidRPr="009B6023" w:rsidRDefault="0037430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Функция </w:t>
            </w:r>
            <w:r w:rsidRPr="009B6023">
              <w:rPr>
                <w:sz w:val="20"/>
                <w:szCs w:val="20"/>
                <w:lang w:val="en-US"/>
              </w:rPr>
              <w:t>y</w:t>
            </w:r>
            <w:r w:rsidRPr="009B6023">
              <w:rPr>
                <w:sz w:val="20"/>
                <w:szCs w:val="20"/>
              </w:rPr>
              <w:t>=</w:t>
            </w:r>
            <w:r w:rsidRPr="009B6023">
              <w:rPr>
                <w:sz w:val="20"/>
                <w:szCs w:val="20"/>
                <w:lang w:val="en-US"/>
              </w:rPr>
              <w:t>k</w:t>
            </w:r>
            <w:r w:rsidRPr="009B6023">
              <w:rPr>
                <w:sz w:val="20"/>
                <w:szCs w:val="20"/>
              </w:rPr>
              <w:t>/</w:t>
            </w:r>
            <w:r w:rsidRPr="009B6023">
              <w:rPr>
                <w:sz w:val="20"/>
                <w:szCs w:val="20"/>
                <w:lang w:val="en-US"/>
              </w:rPr>
              <w:t>x</w:t>
            </w:r>
            <w:r w:rsidRPr="009B6023">
              <w:rPr>
                <w:sz w:val="20"/>
                <w:szCs w:val="20"/>
              </w:rPr>
              <w:t xml:space="preserve"> и ее график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первичного предъявления новых знаний)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находить коэффициент пропорциональности, строить график функции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у = </w:t>
            </w:r>
            <w:proofErr w:type="spellStart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кх</w:t>
            </w:r>
            <w:proofErr w:type="spellEnd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;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объяснить изученные положения на самостоятельно подобранных конкретных примерах. </w:t>
            </w:r>
          </w:p>
        </w:tc>
        <w:tc>
          <w:tcPr>
            <w:tcW w:w="1843" w:type="dxa"/>
            <w:gridSpan w:val="2"/>
          </w:tcPr>
          <w:p w:rsidR="00B13535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положительное отношение к урокам математики, дают адекватную оценку результатам своей учебной деятельности</w:t>
            </w:r>
          </w:p>
        </w:tc>
        <w:tc>
          <w:tcPr>
            <w:tcW w:w="850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Восстанавливают предметную ситуацию, описанную в задаче, с выделением только существенной для ее решения информации</w:t>
            </w:r>
          </w:p>
        </w:tc>
        <w:tc>
          <w:tcPr>
            <w:tcW w:w="1559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03.03</w:t>
            </w:r>
          </w:p>
        </w:tc>
        <w:tc>
          <w:tcPr>
            <w:tcW w:w="1134" w:type="dxa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37430D" w:rsidRPr="009B6023" w:rsidRDefault="0037430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Функция </w:t>
            </w:r>
            <w:r w:rsidRPr="009B6023">
              <w:rPr>
                <w:sz w:val="20"/>
                <w:szCs w:val="20"/>
                <w:lang w:val="en-US"/>
              </w:rPr>
              <w:t>y</w:t>
            </w:r>
            <w:r w:rsidRPr="009B6023">
              <w:rPr>
                <w:sz w:val="20"/>
                <w:szCs w:val="20"/>
              </w:rPr>
              <w:t>=</w:t>
            </w:r>
            <w:r w:rsidRPr="009B6023">
              <w:rPr>
                <w:sz w:val="20"/>
                <w:szCs w:val="20"/>
                <w:lang w:val="en-US"/>
              </w:rPr>
              <w:t>k</w:t>
            </w:r>
            <w:r w:rsidRPr="009B6023">
              <w:rPr>
                <w:sz w:val="20"/>
                <w:szCs w:val="20"/>
              </w:rPr>
              <w:t>/</w:t>
            </w:r>
            <w:r w:rsidRPr="009B6023">
              <w:rPr>
                <w:sz w:val="20"/>
                <w:szCs w:val="20"/>
                <w:lang w:val="en-US"/>
              </w:rPr>
              <w:t>x</w:t>
            </w:r>
            <w:r w:rsidRPr="009B6023">
              <w:rPr>
                <w:sz w:val="20"/>
                <w:szCs w:val="20"/>
              </w:rPr>
              <w:t xml:space="preserve"> и ее график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определять знак углового коэффициента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по графику.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отдельные ближайшие цели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саморазвития, проявляют познавательный интерес к изучению предмета</w:t>
            </w:r>
          </w:p>
        </w:tc>
        <w:tc>
          <w:tcPr>
            <w:tcW w:w="850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и осознают то,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что уже усвоено и что еще подлежит усвоению</w:t>
            </w:r>
          </w:p>
        </w:tc>
        <w:tc>
          <w:tcPr>
            <w:tcW w:w="1843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Анализируют объект, выделяя существенные и несущественные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признаки</w:t>
            </w:r>
          </w:p>
        </w:tc>
        <w:tc>
          <w:tcPr>
            <w:tcW w:w="1559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представлять конкретное содержание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</w:t>
            </w:r>
          </w:p>
        </w:tc>
        <w:tc>
          <w:tcPr>
            <w:tcW w:w="1134" w:type="dxa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37430D" w:rsidRPr="009B6023" w:rsidRDefault="0037430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Функция </w:t>
            </w:r>
            <w:r w:rsidRPr="009B6023">
              <w:rPr>
                <w:sz w:val="20"/>
                <w:szCs w:val="20"/>
                <w:lang w:val="en-US"/>
              </w:rPr>
              <w:t>y</w:t>
            </w:r>
            <w:r w:rsidRPr="009B6023">
              <w:rPr>
                <w:sz w:val="20"/>
                <w:szCs w:val="20"/>
              </w:rPr>
              <w:t>=</w:t>
            </w:r>
            <w:r w:rsidRPr="009B6023">
              <w:rPr>
                <w:sz w:val="20"/>
                <w:szCs w:val="20"/>
                <w:lang w:val="en-US"/>
              </w:rPr>
              <w:t>k</w:t>
            </w:r>
            <w:r w:rsidRPr="009B6023">
              <w:rPr>
                <w:sz w:val="20"/>
                <w:szCs w:val="20"/>
              </w:rPr>
              <w:t>/</w:t>
            </w:r>
            <w:r w:rsidRPr="009B6023">
              <w:rPr>
                <w:sz w:val="20"/>
                <w:szCs w:val="20"/>
                <w:lang w:val="en-US"/>
              </w:rPr>
              <w:t>x</w:t>
            </w:r>
            <w:r w:rsidRPr="009B6023">
              <w:rPr>
                <w:sz w:val="20"/>
                <w:szCs w:val="20"/>
              </w:rPr>
              <w:t xml:space="preserve"> и ее график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iCs/>
                <w:sz w:val="20"/>
                <w:szCs w:val="20"/>
                <w:shd w:val="clear" w:color="auto" w:fill="FFFFFF"/>
              </w:rPr>
              <w:t>Умеют показывать схематически положение на координатной плоскости графиков функций вида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y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=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B6023">
              <w:rPr>
                <w:iCs/>
                <w:sz w:val="20"/>
                <w:szCs w:val="20"/>
                <w:shd w:val="clear" w:color="auto" w:fill="FFFFFF"/>
              </w:rPr>
              <w:t>kx</w:t>
            </w:r>
            <w:proofErr w:type="spellEnd"/>
            <w:r w:rsidRPr="009B6023">
              <w:rPr>
                <w:iCs/>
                <w:sz w:val="20"/>
                <w:szCs w:val="20"/>
                <w:shd w:val="clear" w:color="auto" w:fill="FFFFFF"/>
              </w:rPr>
              <w:t>,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y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=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proofErr w:type="spellStart"/>
            <w:r w:rsidRPr="009B6023">
              <w:rPr>
                <w:iCs/>
                <w:sz w:val="20"/>
                <w:szCs w:val="20"/>
                <w:shd w:val="clear" w:color="auto" w:fill="FFFFFF"/>
              </w:rPr>
              <w:t>kx</w:t>
            </w:r>
            <w:proofErr w:type="spellEnd"/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+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b</w:t>
            </w:r>
            <w:r w:rsidRPr="009B6023">
              <w:rPr>
                <w:rStyle w:val="apple-converted-space"/>
                <w:iCs/>
                <w:sz w:val="20"/>
                <w:szCs w:val="20"/>
                <w:shd w:val="clear" w:color="auto" w:fill="FFFFFF"/>
              </w:rPr>
              <w:t> </w:t>
            </w:r>
            <w:r w:rsidRPr="009B6023">
              <w:rPr>
                <w:iCs/>
                <w:sz w:val="20"/>
                <w:szCs w:val="20"/>
                <w:shd w:val="clear" w:color="auto" w:fill="FFFFFF"/>
              </w:rPr>
              <w:t>в зависимости от значений коэффициентов, входящих в формулы.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Используют функциональную символику для записи разнообразных фактов, связанных с линейной функцией, обогащая опыт выполнения знаково-символических действий</w:t>
            </w:r>
          </w:p>
        </w:tc>
        <w:tc>
          <w:tcPr>
            <w:tcW w:w="1843" w:type="dxa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</w:t>
            </w:r>
          </w:p>
        </w:tc>
        <w:tc>
          <w:tcPr>
            <w:tcW w:w="1559" w:type="dxa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 в соответствии с задачами  коммуникации</w:t>
            </w:r>
          </w:p>
        </w:tc>
        <w:tc>
          <w:tcPr>
            <w:tcW w:w="2835" w:type="dxa"/>
            <w:vMerge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09.03</w:t>
            </w:r>
          </w:p>
        </w:tc>
        <w:tc>
          <w:tcPr>
            <w:tcW w:w="1134" w:type="dxa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37430D" w:rsidRPr="009B6023" w:rsidRDefault="0037430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 и её график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(урок первичного предъявления новых знаний)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по формуле определять характер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монотонности; заполнять и оформлять таблицы, отвечать на вопросы с помощью таблиц. 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достижения, проявляют познавательный интерес к изучению предмета, дают положительную оценку и самооценку результатам деятельности</w:t>
            </w:r>
          </w:p>
        </w:tc>
        <w:tc>
          <w:tcPr>
            <w:tcW w:w="850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ователь</w:t>
            </w:r>
            <w:r w:rsidR="005A3A46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Выделяют обобщенный смысл и формальную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структуру задачи</w:t>
            </w:r>
          </w:p>
        </w:tc>
        <w:tc>
          <w:tcPr>
            <w:tcW w:w="1559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Вступают в диалог, участвуют в коллективном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обсуждении проблем, умеют слушать и слышать друг друга</w:t>
            </w:r>
          </w:p>
        </w:tc>
        <w:tc>
          <w:tcPr>
            <w:tcW w:w="2835" w:type="dxa"/>
            <w:vMerge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10.03</w:t>
            </w:r>
          </w:p>
        </w:tc>
        <w:tc>
          <w:tcPr>
            <w:tcW w:w="1134" w:type="dxa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37430D" w:rsidRPr="009B6023" w:rsidRDefault="0037430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 и её график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преобразовывать линейное уравнение к виду линейной функции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у = </w:t>
            </w:r>
            <w:proofErr w:type="spellStart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кх</w:t>
            </w:r>
            <w:proofErr w:type="spellEnd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 +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val="en-US" w:eastAsia="ru-RU"/>
              </w:rPr>
              <w:t>b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,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находить значение функции при заданном значении аргумента, строить график линейной функции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850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Предвосхищают результат и уровень усвоения (какой будет результат?)</w:t>
            </w:r>
          </w:p>
        </w:tc>
        <w:tc>
          <w:tcPr>
            <w:tcW w:w="1843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(или развивают способность)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12.03</w:t>
            </w:r>
          </w:p>
        </w:tc>
        <w:tc>
          <w:tcPr>
            <w:tcW w:w="1134" w:type="dxa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37430D" w:rsidRPr="009B6023" w:rsidRDefault="0037430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 и её график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Умеют преобразовывать линейное уравнение к виду линейной функции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у = </w:t>
            </w:r>
            <w:proofErr w:type="spellStart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кх</w:t>
            </w:r>
            <w:proofErr w:type="spellEnd"/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 xml:space="preserve"> + 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val="en-US" w:eastAsia="ru-RU"/>
              </w:rPr>
              <w:t>b</w:t>
            </w:r>
            <w:r w:rsidRPr="009B6023">
              <w:rPr>
                <w:rFonts w:eastAsia="Times New Roman"/>
                <w:i/>
                <w:iCs/>
                <w:sz w:val="20"/>
                <w:szCs w:val="20"/>
                <w:lang w:eastAsia="ru-RU"/>
              </w:rPr>
              <w:t>,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находить значение аргумента при заданном значении функции; строить график линейной функции.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 и что еще подлежит усвоению</w:t>
            </w:r>
          </w:p>
        </w:tc>
        <w:tc>
          <w:tcPr>
            <w:tcW w:w="1843" w:type="dxa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37430D" w:rsidRPr="009B6023" w:rsidRDefault="0037430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Устанавливают рабочие отношения, учатся эффективно сотрудничать</w:t>
            </w:r>
          </w:p>
        </w:tc>
        <w:tc>
          <w:tcPr>
            <w:tcW w:w="2835" w:type="dxa"/>
            <w:vMerge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16.03</w:t>
            </w:r>
          </w:p>
        </w:tc>
        <w:tc>
          <w:tcPr>
            <w:tcW w:w="1134" w:type="dxa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37430D" w:rsidRPr="009B6023" w:rsidRDefault="0037430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Контрольная работа №6 «Линейная функция и ее </w:t>
            </w:r>
            <w:r w:rsidRPr="009B6023">
              <w:rPr>
                <w:sz w:val="20"/>
                <w:szCs w:val="20"/>
              </w:rPr>
              <w:lastRenderedPageBreak/>
              <w:t>график»</w:t>
            </w:r>
          </w:p>
          <w:p w:rsidR="00B13535" w:rsidRPr="009B6023" w:rsidRDefault="00B13535" w:rsidP="002750EE">
            <w:pPr>
              <w:rPr>
                <w:sz w:val="20"/>
                <w:szCs w:val="20"/>
              </w:rPr>
            </w:pPr>
          </w:p>
          <w:p w:rsidR="00B13535" w:rsidRPr="009B6023" w:rsidRDefault="00B13535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  <w:p w:rsidR="00B13535" w:rsidRPr="009B6023" w:rsidRDefault="00B13535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знаний по темам раздела «Линейная функция и ее график». </w:t>
            </w:r>
          </w:p>
        </w:tc>
        <w:tc>
          <w:tcPr>
            <w:tcW w:w="1843" w:type="dxa"/>
            <w:gridSpan w:val="2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Объясняют самому себе свои наиболее заметные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достижения, проявляют познавательный интерес к изучению предмета, дают адекватную оценку и самооценку деятельности</w:t>
            </w:r>
          </w:p>
        </w:tc>
        <w:tc>
          <w:tcPr>
            <w:tcW w:w="850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Оценивают  достигнутый 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результат</w:t>
            </w:r>
          </w:p>
        </w:tc>
        <w:tc>
          <w:tcPr>
            <w:tcW w:w="1843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наиболее эффективные способы решения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задачи в зависимости от конкретных условий</w:t>
            </w:r>
          </w:p>
        </w:tc>
        <w:tc>
          <w:tcPr>
            <w:tcW w:w="1559" w:type="dxa"/>
          </w:tcPr>
          <w:p w:rsidR="0037430D" w:rsidRPr="009B6023" w:rsidRDefault="0037430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Умеют представлять конкретное содержание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сообщать его в письменной форме</w:t>
            </w:r>
          </w:p>
        </w:tc>
        <w:tc>
          <w:tcPr>
            <w:tcW w:w="2835" w:type="dxa"/>
            <w:vMerge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37430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17.03</w:t>
            </w:r>
          </w:p>
        </w:tc>
        <w:tc>
          <w:tcPr>
            <w:tcW w:w="1134" w:type="dxa"/>
          </w:tcPr>
          <w:p w:rsidR="0037430D" w:rsidRPr="009B6023" w:rsidRDefault="0037430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15134" w:type="dxa"/>
            <w:gridSpan w:val="13"/>
          </w:tcPr>
          <w:p w:rsidR="0037430D" w:rsidRPr="009B6023" w:rsidRDefault="001F790B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lastRenderedPageBreak/>
              <w:t>Системы двух уравнений с двумя неизвестными (12ч)</w:t>
            </w: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Уравнение первой степени  с двумя неизвестными. Системы уравнений.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t>Определяют, является ли пара чисел решением данного уравнения с двумя неизвестными; приводить примеры решений уравнений с двумя неизвестными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свой способ действия с эталоном. 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Вступают в диалог, участвуют в коллективном обсуждении проблем, умеют слушать и слышать друг друга</w:t>
            </w:r>
          </w:p>
        </w:tc>
        <w:tc>
          <w:tcPr>
            <w:tcW w:w="2835" w:type="dxa"/>
            <w:vMerge w:val="restart"/>
          </w:tcPr>
          <w:p w:rsidR="001A1C4D" w:rsidRPr="009B6023" w:rsidRDefault="001A1C4D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Знает, понимает: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понятия: «система уравнений», «система линейных уравнений с двумя неизвестными»; основные способы решения систем уравнений с двумя неизвестными.</w:t>
            </w:r>
          </w:p>
          <w:p w:rsidR="001A1C4D" w:rsidRPr="009B6023" w:rsidRDefault="001A1C4D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Умеет: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решать системы двух линейных уравнений; решать текстовые задачи алгебраическим методом.</w:t>
            </w:r>
          </w:p>
          <w:p w:rsidR="001A1C4D" w:rsidRPr="009B6023" w:rsidRDefault="001A1C4D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Применяет полученные знания: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.</w:t>
            </w:r>
            <w:r w:rsidRPr="009B6023">
              <w:rPr>
                <w:sz w:val="20"/>
                <w:szCs w:val="20"/>
                <w:shd w:val="clear" w:color="auto" w:fill="FFFFFF"/>
              </w:rPr>
              <w:t xml:space="preserve">. 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>Строить графики уравнений с двумя неизвестными, указанных в содержании. Находить целые решения систем уравнений с двумя неизвестными путём перебора. Решать системы двух уравнений первой степени с двумя неизвестными. Использовать функциональн</w:t>
            </w: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>о-</w:t>
            </w:r>
            <w:proofErr w:type="gramEnd"/>
            <w:r w:rsidRPr="009B6023">
              <w:rPr>
                <w:sz w:val="20"/>
                <w:szCs w:val="20"/>
                <w:shd w:val="clear" w:color="auto" w:fill="FFFFFF"/>
              </w:rPr>
              <w:t xml:space="preserve"> графические представления для решения и исследования уравнений и систем.</w:t>
            </w: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19.03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Способ подстановки. 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решения системы линейных уравнений методом подстановки. Умеют решать системы двух линейных уравнений методом подстановки по алгоритму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положительную адекватную самооценку на основе заданных критериев успешности учебной деятельности, ориентируются на анализ соответствия результатов требованиям задачи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способ и результат своих действий с заданным эталоном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Строят логические цепи рассуждений. Устанавливают причинно-следственные связи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Регулируют собственную деятельность посредством речевых действий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подстановки.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решать системы двух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линейных уравнений методом подстановки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устойчивый и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широкий интерес к способам решения познавательных задач, положительное отношение к урокам, адекватно оценивают результаты своей учебной деятельности, понимают причины успеха в учебной деятельности, принимают и осваивают социальную роль ученика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Вносят коррек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тивы и дополнения в способ своих действий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Выбирают наиболее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эффективные способы решения задачи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Работают в группе.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Придерживаются  психологических принципов общения и сотрудничества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сложения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решения системы линейных уравнений методом алгебраического сложения. Умеют решать системы двух линейных уравнений методом подстановки по алгоритму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учебной деятельности, дают оценку результатам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Сверяют способ и результат своих действий с заданным эталоном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формулируют проблему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Работают в группе. Умеют брать на себя инициативу в организации совместного действия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сложения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системы двух линейных уравнений методом алгебраического сложения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Проявляют устойчивый и широкий интерес к способам решения познавательных задач, положительное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отношение к урокам математики, адекватно оценивают результаты своей учебной деятельности, понимают причины успеха в деятельности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Вносят коррективы и дополнения в способ своих действ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ий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Выбирают, сопоставляют и обосновывают способы решения задач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Определяют цели и функции участников, способы взаимодействия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Способ сложения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решать системы двух линейных уравнений алгебраического сложения, выбирая наиболее рациональный путь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оценку результатам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Структурируют знания. Осознанно и произвольно строят речевые высказывания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Графический способ решения систем уравнений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 алгоритм графического решения уравнений, как выполнять решение уравнений графическим способом.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широкий интерес к способам решения новых учебных задач, понимают причины успеха в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Формулируют познавательную цель и строят действия в соответствии с ней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выводить следствия из имеющихся в условии задачи данных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Графический способ решения систем уравнений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и обобщения  знаний и умений)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Могут выполнять решение уравнений графическим способом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Объясняют отличия в оценках одной и той же ситуации разными людьми, дают адекватную оценку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результатам своей учебной деятельности, проявляют интерес к изучению предмета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Вносят коррективы и дополнения в способ своих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действий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Создают алгоритмы деятельности при решении проблем творческого характера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Обмениваются знаниями между членами группы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уравнений.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системе двух линейных уравнений с двумя переменными. Знают, как составить математическую модель реальной ситуации.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понимают и осознают социальную роль ученика, дают адекватную самооценку результатам своей учебной деятельности, проявляют интерес к предмету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Составляют план и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последователь</w:t>
            </w:r>
            <w:r w:rsidR="005A3A46" w:rsidRPr="009B6023">
              <w:rPr>
                <w:rFonts w:eastAsia="Times New Roman"/>
                <w:sz w:val="20"/>
                <w:szCs w:val="20"/>
                <w:lang w:eastAsia="ru-RU"/>
              </w:rPr>
              <w:t>-</w:t>
            </w:r>
            <w:proofErr w:type="spell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ность</w:t>
            </w:r>
            <w:proofErr w:type="spellEnd"/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действий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Выполняют операции со знаками и символами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Устанавливают рабочие отношения, учатся эффективно сотрудничать и способствовать продуктивной кооперации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1A1C4D" w:rsidRPr="009B6023" w:rsidRDefault="001A1C4D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уравнений.</w:t>
            </w: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решать текстовые задачи с помощью системы линейных уравнений на движение по дороге и реке.</w:t>
            </w:r>
          </w:p>
        </w:tc>
        <w:tc>
          <w:tcPr>
            <w:tcW w:w="1843" w:type="dxa"/>
            <w:gridSpan w:val="2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отличия в оценках одной и той же ситуации разными людьми, проявляют познавательный интерес к изучению предмета, дают оценку своей учебной деятельности</w:t>
            </w:r>
          </w:p>
        </w:tc>
        <w:tc>
          <w:tcPr>
            <w:tcW w:w="850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Определяют последовательность промежуточных целей с учетом конечного результата</w:t>
            </w:r>
          </w:p>
        </w:tc>
        <w:tc>
          <w:tcPr>
            <w:tcW w:w="1843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1A1C4D" w:rsidRPr="009B6023" w:rsidRDefault="001A1C4D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и устной форме</w:t>
            </w:r>
          </w:p>
        </w:tc>
        <w:tc>
          <w:tcPr>
            <w:tcW w:w="2835" w:type="dxa"/>
            <w:vMerge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1A1C4D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21.04</w:t>
            </w:r>
          </w:p>
        </w:tc>
        <w:tc>
          <w:tcPr>
            <w:tcW w:w="1134" w:type="dxa"/>
          </w:tcPr>
          <w:p w:rsidR="001A1C4D" w:rsidRPr="009B6023" w:rsidRDefault="001A1C4D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уравнений.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систематизации </w:t>
            </w:r>
            <w:r w:rsidRPr="009B6023">
              <w:rPr>
                <w:rFonts w:ascii="Times New Roman" w:hAnsi="Times New Roman" w:cs="Times New Roman"/>
                <w:color w:val="000000"/>
              </w:rPr>
              <w:lastRenderedPageBreak/>
              <w:t>и обобщения  знаний и умений)</w:t>
            </w:r>
          </w:p>
          <w:p w:rsidR="000C69EB" w:rsidRPr="009B6023" w:rsidRDefault="000C69EB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 xml:space="preserve">Решают текстовые задачи, алгебраической моделью которых является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уравнение с двумя неизвестными: переход от словесной формулировки условия задачи к алгебраической модели путём составления системы уравнений; решают составленную систему уравнений; интерпретируют результат.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Адекватно оценивают результаты своей учебной деятельности, осознают и принимают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Осознают качество и уровень усвоен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ия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Структурируют знания.  Проводят анализ способов решения задач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9B6023">
              <w:rPr>
                <w:sz w:val="20"/>
                <w:szCs w:val="20"/>
                <w:shd w:val="clear" w:color="auto" w:fill="FFFFFF"/>
              </w:rPr>
              <w:t xml:space="preserve">Конструируют речевые высказывания, эквивалентные друг другу, с использованием </w:t>
            </w:r>
            <w:r w:rsidRPr="009B6023">
              <w:rPr>
                <w:sz w:val="20"/>
                <w:szCs w:val="20"/>
                <w:shd w:val="clear" w:color="auto" w:fill="FFFFFF"/>
              </w:rPr>
              <w:lastRenderedPageBreak/>
              <w:t>алгебраического и геометрического языков.</w:t>
            </w:r>
            <w:proofErr w:type="gramEnd"/>
          </w:p>
        </w:tc>
        <w:tc>
          <w:tcPr>
            <w:tcW w:w="2835" w:type="dxa"/>
            <w:vMerge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A930A8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23.04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Контрольная работа №7 «Системы двух уравнений с двумя неизвестными»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Демонстрируют умение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обобщения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и систематизации знаний по основным темам раздела «Система двух уравнений с двумя неизвестными».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наиболее заметные достижения, проявляют познавательный интерес к изучению предмета, дают адекватную оценку своей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A02369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27.04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15134" w:type="dxa"/>
            <w:gridSpan w:val="13"/>
          </w:tcPr>
          <w:p w:rsidR="005A3A46" w:rsidRPr="009B6023" w:rsidRDefault="005A3A46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Элементы комбинаторики (6ч)</w:t>
            </w: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Анализ контрольной работы. Различные комбинации из трех элементов.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(комбинированный урок)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задачах комбинаторных, о сочетании, размещении, перестановке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новых задач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формулируют познавательную цель и строят действ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ия в соответствии с ней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Работают в группе. Понимают возможность различных точек зрения, не совпадающих с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собственной</w:t>
            </w:r>
            <w:proofErr w:type="gramEnd"/>
          </w:p>
        </w:tc>
        <w:tc>
          <w:tcPr>
            <w:tcW w:w="2835" w:type="dxa"/>
            <w:vMerge w:val="restart"/>
          </w:tcPr>
          <w:p w:rsidR="005A3A46" w:rsidRPr="009B6023" w:rsidRDefault="005A3A46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>Знает, понимает: р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азличные комбинации с выбором из трех элементов; таблицу вариантов; правила произведения; правила подсчета вариантов с помощью графов.</w:t>
            </w:r>
            <w:r w:rsidR="00D22B22"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</w:t>
            </w:r>
            <w:r w:rsidR="00D22B22" w:rsidRPr="009B6023">
              <w:rPr>
                <w:sz w:val="20"/>
                <w:szCs w:val="20"/>
                <w:shd w:val="clear" w:color="auto" w:fill="FFFFFF"/>
              </w:rPr>
              <w:t xml:space="preserve">Выполнять перебор всех возможных вариантов для пересчета объектов или комбинаций объектов. Применять правило комбинаторного умножения </w:t>
            </w:r>
            <w:r w:rsidR="00D22B22" w:rsidRPr="009B6023">
              <w:rPr>
                <w:sz w:val="20"/>
                <w:szCs w:val="20"/>
                <w:shd w:val="clear" w:color="auto" w:fill="FFFFFF"/>
              </w:rPr>
              <w:lastRenderedPageBreak/>
              <w:t>для решения задач на нахождение числа объектов, вариантов или комбинаций (диагонали многоугольника, рукопожатия, число кодов, шифров, паролей и т. п.).</w:t>
            </w:r>
            <w:r w:rsidR="00D22B22" w:rsidRPr="009B6023">
              <w:rPr>
                <w:rStyle w:val="apple-converted-space"/>
                <w:sz w:val="20"/>
                <w:szCs w:val="20"/>
                <w:shd w:val="clear" w:color="auto" w:fill="FFFFFF"/>
              </w:rPr>
              <w:t> </w:t>
            </w:r>
            <w:r w:rsidR="00D22B22" w:rsidRPr="009B6023">
              <w:rPr>
                <w:iCs/>
                <w:sz w:val="20"/>
                <w:szCs w:val="20"/>
                <w:shd w:val="clear" w:color="auto" w:fill="FFFFFF"/>
              </w:rPr>
              <w:t>Подсчитывать число вариантов с помощью графов.</w:t>
            </w:r>
          </w:p>
          <w:p w:rsidR="005A3A46" w:rsidRPr="009B6023" w:rsidRDefault="005A3A46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418" w:type="dxa"/>
          </w:tcPr>
          <w:p w:rsidR="005A3A46" w:rsidRPr="009B6023" w:rsidRDefault="00A02369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28.04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Таблица вариантов и правило произведения. 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9B6023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Знают, как составить таблицу вариантов. Могут, пользуясь таблицей вариантов, перечислить все двузначные числа, в записи которых использовались определенные числа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выбирать смысловые единицы текста и устанавливать отношения между ними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аргументировать свою точку зрения, спорить и отстаивать свою позицию невраждебным для оппонентов образом</w:t>
            </w:r>
          </w:p>
        </w:tc>
        <w:tc>
          <w:tcPr>
            <w:tcW w:w="2835" w:type="dxa"/>
            <w:vMerge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A02369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30.04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Таблица вариантов и правило произведения. </w:t>
            </w:r>
          </w:p>
          <w:p w:rsidR="009B6023" w:rsidRPr="009B6023" w:rsidRDefault="009B6023" w:rsidP="002750EE">
            <w:pPr>
              <w:rPr>
                <w:sz w:val="20"/>
                <w:szCs w:val="20"/>
              </w:rPr>
            </w:pPr>
          </w:p>
          <w:p w:rsidR="009B6023" w:rsidRPr="009B6023" w:rsidRDefault="009B6023" w:rsidP="002750EE">
            <w:pPr>
              <w:rPr>
                <w:sz w:val="20"/>
                <w:szCs w:val="20"/>
              </w:rPr>
            </w:pPr>
            <w:r w:rsidRPr="009B6023">
              <w:rPr>
                <w:color w:val="000000"/>
                <w:sz w:val="20"/>
                <w:szCs w:val="20"/>
              </w:rPr>
              <w:t>(комбинированный урок)</w:t>
            </w:r>
          </w:p>
          <w:p w:rsidR="009B6023" w:rsidRPr="009B6023" w:rsidRDefault="009B6023" w:rsidP="002750EE">
            <w:pPr>
              <w:rPr>
                <w:sz w:val="20"/>
                <w:szCs w:val="20"/>
              </w:rPr>
            </w:pPr>
          </w:p>
          <w:p w:rsidR="009B6023" w:rsidRPr="009B6023" w:rsidRDefault="009B6023" w:rsidP="002750EE">
            <w:pPr>
              <w:rPr>
                <w:b/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>Умеют  р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ешать задачи на различные комбинации с выбором из трех элементов, на правило произведения; составлять таблицу вариантов.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оценивают результаты своей учебной деятельности, осознают и принимают социальную роль ученика, 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</w:t>
            </w:r>
          </w:p>
        </w:tc>
        <w:tc>
          <w:tcPr>
            <w:tcW w:w="2835" w:type="dxa"/>
            <w:vMerge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04.05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Подсчет вариантов с помощью графов.</w:t>
            </w:r>
          </w:p>
          <w:p w:rsidR="009B6023" w:rsidRPr="009B6023" w:rsidRDefault="009B602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B6023" w:rsidRPr="009B6023" w:rsidRDefault="009B6023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комплексного применения знаний и умений) </w:t>
            </w:r>
          </w:p>
        </w:tc>
        <w:tc>
          <w:tcPr>
            <w:tcW w:w="1667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Знают алгоритм решения комбинаторной задачи с использованием полного графа, имеющего </w:t>
            </w:r>
            <w:proofErr w:type="gramStart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9B6023">
              <w:rPr>
                <w:rFonts w:eastAsia="Times New Roman"/>
                <w:sz w:val="20"/>
                <w:szCs w:val="20"/>
                <w:lang w:eastAsia="ru-RU"/>
              </w:rPr>
              <w:t xml:space="preserve"> вершин.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мотивы учебной деятельности, дают оценку результатам своей учебной деятельности, применяют правила делового сотрудничества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количественные характеристики объектов, заданные словами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с помощью вопросов добывать недостающую информацию</w:t>
            </w:r>
          </w:p>
        </w:tc>
        <w:tc>
          <w:tcPr>
            <w:tcW w:w="2835" w:type="dxa"/>
            <w:vMerge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05.05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Подсчет вариантов с помощью графов.</w:t>
            </w:r>
          </w:p>
          <w:p w:rsidR="009B6023" w:rsidRPr="009B6023" w:rsidRDefault="009B6023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B6023" w:rsidRPr="009B6023" w:rsidRDefault="009B6023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 xml:space="preserve">(урок </w:t>
            </w: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комбинирован</w:t>
            </w:r>
            <w:r w:rsidR="007969B3">
              <w:rPr>
                <w:rFonts w:ascii="Times New Roman" w:hAnsi="Times New Roman" w:cs="Times New Roman"/>
                <w:color w:val="000000"/>
              </w:rPr>
              <w:t>-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ный</w:t>
            </w:r>
            <w:proofErr w:type="spellEnd"/>
            <w:proofErr w:type="gramEnd"/>
            <w:r w:rsidRPr="009B6023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667" w:type="dxa"/>
            <w:gridSpan w:val="2"/>
          </w:tcPr>
          <w:p w:rsidR="00D22B22" w:rsidRPr="009B6023" w:rsidRDefault="00D22B22" w:rsidP="002750EE">
            <w:pPr>
              <w:shd w:val="clear" w:color="auto" w:fill="FFFFFF"/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Подсчитывают количество вариантов с помощью графов.</w:t>
            </w:r>
          </w:p>
          <w:p w:rsidR="005A3A46" w:rsidRPr="009B6023" w:rsidRDefault="00D22B22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bCs/>
                <w:sz w:val="20"/>
                <w:szCs w:val="20"/>
                <w:lang w:eastAsia="ru-RU"/>
              </w:rPr>
              <w:t xml:space="preserve">Применяют полученные знания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для решения задач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свои достижения, понимают причины успеха в учебной деятельности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</w:t>
            </w:r>
          </w:p>
        </w:tc>
        <w:tc>
          <w:tcPr>
            <w:tcW w:w="2835" w:type="dxa"/>
            <w:vMerge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07.05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5A3A46" w:rsidRPr="009B6023" w:rsidRDefault="005A3A46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5A3A46" w:rsidRPr="009B6023" w:rsidRDefault="005A3A46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9B6023" w:rsidRPr="009B6023" w:rsidRDefault="009B6023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систематизации и обобщения  знаний и умений)</w:t>
            </w:r>
          </w:p>
          <w:p w:rsidR="000C69EB" w:rsidRPr="009B6023" w:rsidRDefault="000C69EB" w:rsidP="002750EE">
            <w:pPr>
              <w:keepLines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Имеют представление о разнообразии комбинаторных задач и могут выбрать метод их решения. Могут решать задачи, пользуясь таблицей вариантов.</w:t>
            </w:r>
          </w:p>
        </w:tc>
        <w:tc>
          <w:tcPr>
            <w:tcW w:w="1843" w:type="dxa"/>
            <w:gridSpan w:val="2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Объясняют самому себе свои отдельные ближайшие цели саморазвития, проявляют познавательный интерес к изучению предмета, к способам решения задач</w:t>
            </w:r>
          </w:p>
        </w:tc>
        <w:tc>
          <w:tcPr>
            <w:tcW w:w="850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качество и уровень усвоения</w:t>
            </w:r>
          </w:p>
        </w:tc>
        <w:tc>
          <w:tcPr>
            <w:tcW w:w="1843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обобщенный смысл и формальную структуру задачи</w:t>
            </w:r>
          </w:p>
        </w:tc>
        <w:tc>
          <w:tcPr>
            <w:tcW w:w="1559" w:type="dxa"/>
          </w:tcPr>
          <w:p w:rsidR="005A3A46" w:rsidRPr="009B6023" w:rsidRDefault="005A3A46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Планируют общие способы работы. Определяют цели и функции участников, способы взаимодействия</w:t>
            </w:r>
          </w:p>
        </w:tc>
        <w:tc>
          <w:tcPr>
            <w:tcW w:w="2835" w:type="dxa"/>
            <w:vMerge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5A3A46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11.05</w:t>
            </w:r>
          </w:p>
        </w:tc>
        <w:tc>
          <w:tcPr>
            <w:tcW w:w="1134" w:type="dxa"/>
          </w:tcPr>
          <w:p w:rsidR="005A3A46" w:rsidRPr="009B6023" w:rsidRDefault="005A3A46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15134" w:type="dxa"/>
            <w:gridSpan w:val="13"/>
          </w:tcPr>
          <w:p w:rsidR="005A3A46" w:rsidRPr="009B6023" w:rsidRDefault="00F92C6E" w:rsidP="002750EE">
            <w:pPr>
              <w:jc w:val="center"/>
              <w:rPr>
                <w:sz w:val="20"/>
                <w:szCs w:val="20"/>
              </w:rPr>
            </w:pPr>
            <w:r w:rsidRPr="009B6023">
              <w:rPr>
                <w:b/>
                <w:sz w:val="20"/>
                <w:szCs w:val="20"/>
              </w:rPr>
              <w:t>Повторение (7ч).</w:t>
            </w: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F92C6E" w:rsidRPr="009B6023" w:rsidRDefault="00F92C6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2750EE">
            <w:pPr>
              <w:shd w:val="clear" w:color="auto" w:fill="FFFFFF"/>
              <w:ind w:left="1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Совместные действия над алгебраическими дробями</w:t>
            </w:r>
          </w:p>
          <w:p w:rsidR="000C69EB" w:rsidRPr="009B6023" w:rsidRDefault="000C69EB" w:rsidP="002750EE">
            <w:pPr>
              <w:shd w:val="clear" w:color="auto" w:fill="FFFFFF"/>
              <w:ind w:left="10"/>
              <w:rPr>
                <w:sz w:val="20"/>
                <w:szCs w:val="20"/>
              </w:rPr>
            </w:pPr>
          </w:p>
          <w:p w:rsidR="007969B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</w:tc>
        <w:tc>
          <w:tcPr>
            <w:tcW w:w="1667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Могут преобразовывать рациональные выражения, используя все действия с алгебраическими дробями. Могут решать системы двух линейных уравнений, выбирая наиболее рациональный путь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задач</w:t>
            </w:r>
          </w:p>
        </w:tc>
        <w:tc>
          <w:tcPr>
            <w:tcW w:w="850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Сличают свой способ действия с эталоном</w:t>
            </w:r>
          </w:p>
        </w:tc>
        <w:tc>
          <w:tcPr>
            <w:tcW w:w="1843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Самостоятельно создают алгоритмы деятельности при решении проблем творческого и поискового характера</w:t>
            </w:r>
          </w:p>
        </w:tc>
        <w:tc>
          <w:tcPr>
            <w:tcW w:w="1559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С достаточной полнотой и точностью выражают свои мысли</w:t>
            </w:r>
          </w:p>
        </w:tc>
        <w:tc>
          <w:tcPr>
            <w:tcW w:w="2835" w:type="dxa"/>
            <w:vMerge w:val="restart"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Линейное уравнение с одной переменной. Сумма, разность и произведение многочленов</w:t>
            </w:r>
          </w:p>
          <w:p w:rsidR="00F92C6E" w:rsidRPr="009B6023" w:rsidRDefault="00F92C6E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функция, график линейной функции, взаимное расположение графиков линейных функций. Формулы сокращенного умножения, арифметические операции над многочленами</w:t>
            </w:r>
          </w:p>
          <w:p w:rsidR="00F92C6E" w:rsidRPr="009B6023" w:rsidRDefault="00F92C6E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Уметь решать задачи с помощью уравнений. Уметь складывать, вычитать и умножать многочлен на многочлен приводить подобные слагаемые. Уметь </w:t>
            </w:r>
            <w:r w:rsidRPr="009B6023">
              <w:rPr>
                <w:sz w:val="20"/>
                <w:szCs w:val="20"/>
              </w:rPr>
              <w:lastRenderedPageBreak/>
              <w:t>находить координаты точек пересечения графи-ка с координатными осями, координаты точки пересечения графиков двух линейных функций</w:t>
            </w:r>
          </w:p>
          <w:p w:rsidR="00F92C6E" w:rsidRPr="009B6023" w:rsidRDefault="00F92C6E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Уметь применять формулы сокращенного умножения для упрощения выражений, решения уравнений</w:t>
            </w:r>
          </w:p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12.05</w:t>
            </w:r>
          </w:p>
        </w:tc>
        <w:tc>
          <w:tcPr>
            <w:tcW w:w="1134" w:type="dxa"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F92C6E" w:rsidRPr="009B6023" w:rsidRDefault="00F92C6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2750EE">
            <w:pPr>
              <w:shd w:val="clear" w:color="auto" w:fill="FFFFFF"/>
              <w:ind w:left="10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Линейная функция</w:t>
            </w:r>
          </w:p>
          <w:p w:rsidR="000C69EB" w:rsidRPr="009B6023" w:rsidRDefault="000C69EB" w:rsidP="002750EE">
            <w:pPr>
              <w:shd w:val="clear" w:color="auto" w:fill="FFFFFF"/>
              <w:ind w:left="10"/>
              <w:rPr>
                <w:sz w:val="20"/>
                <w:szCs w:val="20"/>
              </w:rPr>
            </w:pPr>
          </w:p>
          <w:p w:rsidR="007969B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  <w:p w:rsidR="000C69EB" w:rsidRPr="009B6023" w:rsidRDefault="000C69EB" w:rsidP="002750EE">
            <w:pPr>
              <w:shd w:val="clear" w:color="auto" w:fill="FFFFFF"/>
              <w:ind w:left="10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находить координаты точек пересечения графика с координатными осями, координаты точки пересечения графиков двух линейных функций, наибольшее и наименьшее значения функции на заданном промежутке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Проявляют положительное отношение к урокам математики, к способам решения познавательных задач, оценивают свою учебную деятельность</w:t>
            </w:r>
          </w:p>
        </w:tc>
        <w:tc>
          <w:tcPr>
            <w:tcW w:w="850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Выделяют и осознают то, что уже усвоено, осознают качество и уровень усвоения</w:t>
            </w:r>
          </w:p>
        </w:tc>
        <w:tc>
          <w:tcPr>
            <w:tcW w:w="1843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Адекватно используют речевые средства для аргументации</w:t>
            </w:r>
          </w:p>
        </w:tc>
        <w:tc>
          <w:tcPr>
            <w:tcW w:w="2835" w:type="dxa"/>
            <w:vMerge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14.05</w:t>
            </w:r>
          </w:p>
        </w:tc>
        <w:tc>
          <w:tcPr>
            <w:tcW w:w="1134" w:type="dxa"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F92C6E" w:rsidRPr="009B6023" w:rsidRDefault="00F92C6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Итоговая контрольная работа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r w:rsidRPr="009B6023">
              <w:rPr>
                <w:rFonts w:ascii="Times New Roman" w:hAnsi="Times New Roman" w:cs="Times New Roman"/>
                <w:color w:val="000000"/>
              </w:rPr>
              <w:t>(урок контроля знаний и умений)</w:t>
            </w:r>
          </w:p>
          <w:p w:rsidR="000C69EB" w:rsidRPr="009B6023" w:rsidRDefault="000C69EB" w:rsidP="002750EE">
            <w:pPr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обобщать и систематизировать знания по основным темам курса математики 7 класса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Осознают границы собственного знания и «незнания», дают адекватную оценку результатам своей учебной деятельности, к способам решения задач</w:t>
            </w:r>
          </w:p>
        </w:tc>
        <w:tc>
          <w:tcPr>
            <w:tcW w:w="850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Оценивают  достигнутый  результат</w:t>
            </w:r>
          </w:p>
        </w:tc>
        <w:tc>
          <w:tcPr>
            <w:tcW w:w="1843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представлять конкретное содержание и сообщать его в письменной форме</w:t>
            </w:r>
          </w:p>
        </w:tc>
        <w:tc>
          <w:tcPr>
            <w:tcW w:w="2835" w:type="dxa"/>
            <w:vMerge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18.05</w:t>
            </w:r>
          </w:p>
        </w:tc>
        <w:tc>
          <w:tcPr>
            <w:tcW w:w="1134" w:type="dxa"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</w:tr>
      <w:tr w:rsidR="00F92C6E" w:rsidRPr="009B6023" w:rsidTr="002750EE">
        <w:trPr>
          <w:trHeight w:val="222"/>
        </w:trPr>
        <w:tc>
          <w:tcPr>
            <w:tcW w:w="392" w:type="dxa"/>
          </w:tcPr>
          <w:p w:rsidR="00F92C6E" w:rsidRPr="009B6023" w:rsidRDefault="00F92C6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F92C6E" w:rsidRPr="009B6023" w:rsidRDefault="00F92C6E" w:rsidP="002750EE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Формулы сокращенного умножения</w:t>
            </w:r>
          </w:p>
          <w:p w:rsidR="000C69EB" w:rsidRPr="009B6023" w:rsidRDefault="000C69EB" w:rsidP="002750EE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  <w:p w:rsidR="007969B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0C69EB" w:rsidRPr="009B6023" w:rsidRDefault="000C69EB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  <w:p w:rsidR="000C69EB" w:rsidRPr="009B6023" w:rsidRDefault="000C69EB" w:rsidP="002750EE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применять формулы сокращенного умножения для упрощения выражений, решения уравнений.</w:t>
            </w:r>
          </w:p>
        </w:tc>
        <w:tc>
          <w:tcPr>
            <w:tcW w:w="1843" w:type="dxa"/>
            <w:gridSpan w:val="2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Дают адекватную оценку результатам своей учебной деятельности, проявляют познавательный интерес к изучению предмета, к способам решения познавательных задач</w:t>
            </w:r>
          </w:p>
        </w:tc>
        <w:tc>
          <w:tcPr>
            <w:tcW w:w="850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Вносят коррективы и дополнения в способ своих действий</w:t>
            </w:r>
          </w:p>
        </w:tc>
        <w:tc>
          <w:tcPr>
            <w:tcW w:w="1843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Проводят анализ способов решения задач</w:t>
            </w:r>
          </w:p>
        </w:tc>
        <w:tc>
          <w:tcPr>
            <w:tcW w:w="1559" w:type="dxa"/>
          </w:tcPr>
          <w:p w:rsidR="00F92C6E" w:rsidRPr="009B6023" w:rsidRDefault="00F92C6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Вступают в диалог, учатся владеть монологической и диалогической формами речи в соответствии с нормами родного языка</w:t>
            </w:r>
          </w:p>
        </w:tc>
        <w:tc>
          <w:tcPr>
            <w:tcW w:w="2835" w:type="dxa"/>
            <w:vMerge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F92C6E" w:rsidRPr="009B6023" w:rsidRDefault="0064430B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19.05</w:t>
            </w:r>
          </w:p>
        </w:tc>
        <w:tc>
          <w:tcPr>
            <w:tcW w:w="1134" w:type="dxa"/>
          </w:tcPr>
          <w:p w:rsidR="00F92C6E" w:rsidRPr="009B6023" w:rsidRDefault="00F92C6E" w:rsidP="002750EE">
            <w:pPr>
              <w:rPr>
                <w:sz w:val="20"/>
                <w:szCs w:val="20"/>
              </w:rPr>
            </w:pPr>
          </w:p>
        </w:tc>
      </w:tr>
      <w:tr w:rsidR="002750EE" w:rsidRPr="009B6023" w:rsidTr="002750EE">
        <w:trPr>
          <w:trHeight w:val="222"/>
        </w:trPr>
        <w:tc>
          <w:tcPr>
            <w:tcW w:w="392" w:type="dxa"/>
          </w:tcPr>
          <w:p w:rsidR="002750EE" w:rsidRPr="009B6023" w:rsidRDefault="002750E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 xml:space="preserve">Решение задач с помощью </w:t>
            </w:r>
            <w:r w:rsidRPr="009B6023">
              <w:rPr>
                <w:sz w:val="20"/>
                <w:szCs w:val="20"/>
              </w:rPr>
              <w:lastRenderedPageBreak/>
              <w:t>систем линейных уравнений</w:t>
            </w:r>
          </w:p>
          <w:p w:rsidR="002750EE" w:rsidRPr="009B6023" w:rsidRDefault="002750EE" w:rsidP="002750EE">
            <w:pPr>
              <w:rPr>
                <w:sz w:val="20"/>
                <w:szCs w:val="20"/>
              </w:rPr>
            </w:pPr>
          </w:p>
          <w:p w:rsidR="002750EE" w:rsidRDefault="002750EE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2750EE" w:rsidRPr="009B6023" w:rsidRDefault="002750EE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</w:tc>
        <w:tc>
          <w:tcPr>
            <w:tcW w:w="1667" w:type="dxa"/>
            <w:gridSpan w:val="2"/>
            <w:vMerge w:val="restart"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Могут решать системы двух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линейных уравнений, выбирая наиболее рациональный путь</w:t>
            </w:r>
          </w:p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Умеют обобщать и систематизировать знания по основным темам курса математики 7 класса</w:t>
            </w:r>
          </w:p>
        </w:tc>
        <w:tc>
          <w:tcPr>
            <w:tcW w:w="1843" w:type="dxa"/>
            <w:gridSpan w:val="2"/>
            <w:vMerge w:val="restart"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Проявляют положительное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отношение к урокам математики, к способам решения познавательных задач, оценивают свою учебную деятельность, применяют правила делового сотрудничества</w:t>
            </w:r>
          </w:p>
        </w:tc>
        <w:tc>
          <w:tcPr>
            <w:tcW w:w="850" w:type="dxa"/>
            <w:vMerge w:val="restart"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Осознают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качество и уровень усвоения</w:t>
            </w:r>
          </w:p>
        </w:tc>
        <w:tc>
          <w:tcPr>
            <w:tcW w:w="1843" w:type="dxa"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 xml:space="preserve">Восстанавливают предметную 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ситуацию, описанную в задаче, с выделением существенной для решения задачи информации</w:t>
            </w:r>
          </w:p>
        </w:tc>
        <w:tc>
          <w:tcPr>
            <w:tcW w:w="1559" w:type="dxa"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Учатся контролироват</w:t>
            </w:r>
            <w:r w:rsidRPr="009B6023">
              <w:rPr>
                <w:rFonts w:eastAsia="Times New Roman"/>
                <w:sz w:val="20"/>
                <w:szCs w:val="20"/>
                <w:lang w:eastAsia="ru-RU"/>
              </w:rPr>
              <w:lastRenderedPageBreak/>
              <w:t>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21.05</w:t>
            </w:r>
          </w:p>
        </w:tc>
        <w:tc>
          <w:tcPr>
            <w:tcW w:w="1134" w:type="dxa"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</w:p>
        </w:tc>
      </w:tr>
      <w:tr w:rsidR="002750EE" w:rsidRPr="009B6023" w:rsidTr="002750EE">
        <w:trPr>
          <w:trHeight w:val="2040"/>
        </w:trPr>
        <w:tc>
          <w:tcPr>
            <w:tcW w:w="392" w:type="dxa"/>
            <w:vMerge w:val="restart"/>
          </w:tcPr>
          <w:p w:rsidR="002750EE" w:rsidRPr="009B6023" w:rsidRDefault="002750E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  <w:vMerge w:val="restart"/>
          </w:tcPr>
          <w:p w:rsidR="002750EE" w:rsidRDefault="002750EE" w:rsidP="002750EE">
            <w:pPr>
              <w:shd w:val="clear" w:color="auto" w:fill="FFFFFF"/>
              <w:ind w:left="5"/>
              <w:rPr>
                <w:sz w:val="20"/>
                <w:szCs w:val="20"/>
              </w:rPr>
            </w:pPr>
            <w:r w:rsidRPr="009B6023">
              <w:rPr>
                <w:sz w:val="20"/>
                <w:szCs w:val="20"/>
              </w:rPr>
              <w:t>Решение задач с помощью систем линейных уравнений</w:t>
            </w:r>
          </w:p>
          <w:p w:rsidR="002750EE" w:rsidRPr="009B6023" w:rsidRDefault="002750EE" w:rsidP="002750EE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  <w:p w:rsidR="002750EE" w:rsidRDefault="002750EE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(урок  </w:t>
            </w:r>
            <w:proofErr w:type="spellStart"/>
            <w:r w:rsidRPr="009B6023">
              <w:rPr>
                <w:rFonts w:ascii="Times New Roman" w:hAnsi="Times New Roman" w:cs="Times New Roman"/>
                <w:color w:val="000000"/>
              </w:rPr>
              <w:t>актуали</w:t>
            </w:r>
            <w:proofErr w:type="spellEnd"/>
            <w:proofErr w:type="gramEnd"/>
          </w:p>
          <w:p w:rsidR="002750EE" w:rsidRPr="007969B3" w:rsidRDefault="002750EE" w:rsidP="002750EE">
            <w:pPr>
              <w:pStyle w:val="a3"/>
              <w:shd w:val="clear" w:color="auto" w:fill="FFFFFF"/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 w:rsidRPr="009B6023">
              <w:rPr>
                <w:rFonts w:ascii="Times New Roman" w:hAnsi="Times New Roman" w:cs="Times New Roman"/>
                <w:color w:val="000000"/>
              </w:rPr>
              <w:t>зации</w:t>
            </w:r>
            <w:proofErr w:type="spellEnd"/>
            <w:r w:rsidRPr="009B6023">
              <w:rPr>
                <w:rFonts w:ascii="Times New Roman" w:hAnsi="Times New Roman" w:cs="Times New Roman"/>
                <w:color w:val="000000"/>
              </w:rPr>
              <w:t xml:space="preserve"> знаний и умений)  </w:t>
            </w:r>
            <w:proofErr w:type="gramEnd"/>
          </w:p>
        </w:tc>
        <w:tc>
          <w:tcPr>
            <w:tcW w:w="1667" w:type="dxa"/>
            <w:gridSpan w:val="2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Выбирают наиболее эффективные способы решения задачи в зависимости от конкретных условий</w:t>
            </w:r>
          </w:p>
        </w:tc>
        <w:tc>
          <w:tcPr>
            <w:tcW w:w="1559" w:type="dxa"/>
            <w:vMerge w:val="restart"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  <w:r w:rsidRPr="009B6023">
              <w:rPr>
                <w:rFonts w:eastAsia="Times New Roman"/>
                <w:sz w:val="20"/>
                <w:szCs w:val="20"/>
                <w:lang w:eastAsia="ru-RU"/>
              </w:rPr>
              <w:t>Учатся контролировать, корректировать и оценивать  действия партнера</w:t>
            </w:r>
          </w:p>
        </w:tc>
        <w:tc>
          <w:tcPr>
            <w:tcW w:w="2835" w:type="dxa"/>
            <w:vMerge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25.05</w:t>
            </w:r>
          </w:p>
        </w:tc>
        <w:tc>
          <w:tcPr>
            <w:tcW w:w="1134" w:type="dxa"/>
            <w:vMerge w:val="restart"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</w:p>
        </w:tc>
      </w:tr>
      <w:tr w:rsidR="002750EE" w:rsidRPr="009B6023" w:rsidTr="002750EE">
        <w:trPr>
          <w:trHeight w:val="15"/>
        </w:trPr>
        <w:tc>
          <w:tcPr>
            <w:tcW w:w="392" w:type="dxa"/>
            <w:vMerge/>
          </w:tcPr>
          <w:p w:rsidR="002750EE" w:rsidRPr="009B6023" w:rsidRDefault="002750EE" w:rsidP="002750EE">
            <w:pPr>
              <w:pStyle w:val="a4"/>
              <w:numPr>
                <w:ilvl w:val="0"/>
                <w:numId w:val="4"/>
              </w:numPr>
            </w:pPr>
          </w:p>
        </w:tc>
        <w:tc>
          <w:tcPr>
            <w:tcW w:w="1593" w:type="dxa"/>
            <w:gridSpan w:val="2"/>
            <w:vMerge/>
          </w:tcPr>
          <w:p w:rsidR="002750EE" w:rsidRPr="009B6023" w:rsidRDefault="002750EE" w:rsidP="002750EE">
            <w:pPr>
              <w:shd w:val="clear" w:color="auto" w:fill="FFFFFF"/>
              <w:ind w:left="5"/>
              <w:rPr>
                <w:sz w:val="20"/>
                <w:szCs w:val="20"/>
              </w:rPr>
            </w:pPr>
          </w:p>
        </w:tc>
        <w:tc>
          <w:tcPr>
            <w:tcW w:w="1667" w:type="dxa"/>
            <w:gridSpan w:val="2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2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</w:tcPr>
          <w:p w:rsidR="002750EE" w:rsidRPr="009B6023" w:rsidRDefault="002750EE" w:rsidP="002750EE">
            <w:pPr>
              <w:rPr>
                <w:rFonts w:eastAsia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tcBorders>
              <w:top w:val="nil"/>
            </w:tcBorders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</w:tcPr>
          <w:p w:rsidR="002750EE" w:rsidRDefault="002750EE" w:rsidP="002750E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:rsidR="002750EE" w:rsidRPr="009B6023" w:rsidRDefault="002750EE" w:rsidP="002750EE">
            <w:pPr>
              <w:rPr>
                <w:sz w:val="20"/>
                <w:szCs w:val="20"/>
              </w:rPr>
            </w:pPr>
          </w:p>
        </w:tc>
      </w:tr>
    </w:tbl>
    <w:p w:rsidR="00E06F9A" w:rsidRPr="00F92C6E" w:rsidRDefault="00E06F9A" w:rsidP="00F92C6E">
      <w:pPr>
        <w:tabs>
          <w:tab w:val="right" w:leader="underscore" w:pos="9645"/>
        </w:tabs>
        <w:autoSpaceDE w:val="0"/>
        <w:autoSpaceDN w:val="0"/>
        <w:adjustRightInd w:val="0"/>
        <w:rPr>
          <w:sz w:val="20"/>
          <w:szCs w:val="20"/>
        </w:rPr>
      </w:pPr>
    </w:p>
    <w:p w:rsidR="002E4B43" w:rsidRPr="00F92C6E" w:rsidRDefault="002E4B43" w:rsidP="00F92C6E">
      <w:pPr>
        <w:tabs>
          <w:tab w:val="right" w:leader="underscore" w:pos="9645"/>
        </w:tabs>
        <w:autoSpaceDE w:val="0"/>
        <w:autoSpaceDN w:val="0"/>
        <w:adjustRightInd w:val="0"/>
        <w:rPr>
          <w:szCs w:val="24"/>
        </w:rPr>
      </w:pPr>
    </w:p>
    <w:sectPr w:rsidR="002E4B43" w:rsidRPr="00F92C6E" w:rsidSect="008C0DA3">
      <w:pgSz w:w="16838" w:h="11906" w:orient="landscape"/>
      <w:pgMar w:top="567" w:right="1134" w:bottom="85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4EA" w:rsidRDefault="005F74EA">
      <w:r>
        <w:separator/>
      </w:r>
    </w:p>
  </w:endnote>
  <w:endnote w:type="continuationSeparator" w:id="0">
    <w:p w:rsidR="005F74EA" w:rsidRDefault="005F74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2F4E" w:rsidRDefault="00792F4E" w:rsidP="00CA321F">
    <w:pPr>
      <w:pStyle w:val="aa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792F4E" w:rsidRDefault="00792F4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4EA" w:rsidRDefault="005F74EA">
      <w:r>
        <w:separator/>
      </w:r>
    </w:p>
  </w:footnote>
  <w:footnote w:type="continuationSeparator" w:id="0">
    <w:p w:rsidR="005F74EA" w:rsidRDefault="005F74E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875C9D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2C917268"/>
    <w:multiLevelType w:val="hybridMultilevel"/>
    <w:tmpl w:val="563A6F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8E56A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E4844FA"/>
    <w:multiLevelType w:val="hybridMultilevel"/>
    <w:tmpl w:val="92E006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B951334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451C1773"/>
    <w:multiLevelType w:val="hybridMultilevel"/>
    <w:tmpl w:val="9FA2967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2CBEEFB"/>
    <w:multiLevelType w:val="multilevel"/>
    <w:tmpl w:val="613FEB64"/>
    <w:lvl w:ilvl="0">
      <w:numFmt w:val="bullet"/>
      <w:lvlText w:val="·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·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·"/>
      <w:lvlJc w:val="left"/>
      <w:pPr>
        <w:tabs>
          <w:tab w:val="num" w:pos="4680"/>
        </w:tabs>
        <w:ind w:left="468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  <w:sz w:val="24"/>
        <w:szCs w:val="24"/>
      </w:rPr>
    </w:lvl>
  </w:abstractNum>
  <w:abstractNum w:abstractNumId="6">
    <w:nsid w:val="69966791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6B543441"/>
    <w:multiLevelType w:val="hybridMultilevel"/>
    <w:tmpl w:val="B284F564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444D7E"/>
    <w:multiLevelType w:val="multilevel"/>
    <w:tmpl w:val="8480C7FE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1">
      <w:start w:val="1"/>
      <w:numFmt w:val="decimal"/>
      <w:lvlText w:val="%2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2">
      <w:start w:val="2"/>
      <w:numFmt w:val="decimal"/>
      <w:lvlText w:val="%3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3">
      <w:start w:val="1"/>
      <w:numFmt w:val="decimal"/>
      <w:lvlText w:val="%4)"/>
      <w:lvlJc w:val="left"/>
      <w:pPr>
        <w:ind w:left="0" w:firstLine="0"/>
      </w:pPr>
      <w:rPr>
        <w:rFonts w:ascii="Dotum" w:eastAsia="Dotum" w:hAnsi="Dotum" w:cs="Dotum"/>
        <w:b/>
        <w:bCs/>
        <w:i w:val="0"/>
        <w:iCs w:val="0"/>
        <w:smallCaps w:val="0"/>
        <w:strike w:val="0"/>
        <w:dstrike w:val="0"/>
        <w:color w:val="000000"/>
        <w:spacing w:val="-10"/>
        <w:w w:val="100"/>
        <w:position w:val="0"/>
        <w:sz w:val="22"/>
        <w:szCs w:val="22"/>
        <w:u w:val="none"/>
        <w:effect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5">
      <w:start w:val="1"/>
      <w:numFmt w:val="decimal"/>
      <w:lvlText w:val="%6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7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8)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</w:r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5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/>
  </w:num>
  <w:num w:numId="7">
    <w:abstractNumId w:val="6"/>
  </w:num>
  <w:num w:numId="8">
    <w:abstractNumId w:val="3"/>
  </w:num>
  <w:num w:numId="9">
    <w:abstractNumId w:val="8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75AF8"/>
    <w:rsid w:val="00020D4A"/>
    <w:rsid w:val="000308AC"/>
    <w:rsid w:val="000567AE"/>
    <w:rsid w:val="00057AFF"/>
    <w:rsid w:val="00065475"/>
    <w:rsid w:val="00066E03"/>
    <w:rsid w:val="00077A2A"/>
    <w:rsid w:val="00080A6F"/>
    <w:rsid w:val="0008285D"/>
    <w:rsid w:val="00087654"/>
    <w:rsid w:val="000A0E18"/>
    <w:rsid w:val="000A1114"/>
    <w:rsid w:val="000C69EB"/>
    <w:rsid w:val="000F1815"/>
    <w:rsid w:val="000F28BD"/>
    <w:rsid w:val="001042C5"/>
    <w:rsid w:val="00124128"/>
    <w:rsid w:val="00126B90"/>
    <w:rsid w:val="00155458"/>
    <w:rsid w:val="00197EEA"/>
    <w:rsid w:val="001A1C4D"/>
    <w:rsid w:val="001C7FEA"/>
    <w:rsid w:val="001D7131"/>
    <w:rsid w:val="001E238D"/>
    <w:rsid w:val="001F4E0E"/>
    <w:rsid w:val="001F4F7D"/>
    <w:rsid w:val="001F790B"/>
    <w:rsid w:val="00247D3F"/>
    <w:rsid w:val="00250E98"/>
    <w:rsid w:val="00253FF8"/>
    <w:rsid w:val="00255973"/>
    <w:rsid w:val="00257DEB"/>
    <w:rsid w:val="00257FB0"/>
    <w:rsid w:val="00262865"/>
    <w:rsid w:val="002750EE"/>
    <w:rsid w:val="002E10FB"/>
    <w:rsid w:val="002E4B43"/>
    <w:rsid w:val="00300E10"/>
    <w:rsid w:val="00303FF6"/>
    <w:rsid w:val="00306D1B"/>
    <w:rsid w:val="00322730"/>
    <w:rsid w:val="00326E32"/>
    <w:rsid w:val="003413BD"/>
    <w:rsid w:val="00346D49"/>
    <w:rsid w:val="0037430D"/>
    <w:rsid w:val="003A22B2"/>
    <w:rsid w:val="003B6A6A"/>
    <w:rsid w:val="003F687B"/>
    <w:rsid w:val="00402001"/>
    <w:rsid w:val="004231C2"/>
    <w:rsid w:val="004242EB"/>
    <w:rsid w:val="004306E5"/>
    <w:rsid w:val="004429CD"/>
    <w:rsid w:val="004610D3"/>
    <w:rsid w:val="004B21DF"/>
    <w:rsid w:val="004C258E"/>
    <w:rsid w:val="004D5181"/>
    <w:rsid w:val="004E552B"/>
    <w:rsid w:val="004E5D36"/>
    <w:rsid w:val="004E7323"/>
    <w:rsid w:val="004F43B1"/>
    <w:rsid w:val="00500EA7"/>
    <w:rsid w:val="00531132"/>
    <w:rsid w:val="00553A2D"/>
    <w:rsid w:val="00570366"/>
    <w:rsid w:val="005825EC"/>
    <w:rsid w:val="005A3A46"/>
    <w:rsid w:val="005B388B"/>
    <w:rsid w:val="005E6896"/>
    <w:rsid w:val="005F4B8D"/>
    <w:rsid w:val="005F74EA"/>
    <w:rsid w:val="00606A84"/>
    <w:rsid w:val="006178E1"/>
    <w:rsid w:val="00622AB2"/>
    <w:rsid w:val="0064430B"/>
    <w:rsid w:val="00660CBF"/>
    <w:rsid w:val="00672FCD"/>
    <w:rsid w:val="00686ED5"/>
    <w:rsid w:val="00690A66"/>
    <w:rsid w:val="006D4DB6"/>
    <w:rsid w:val="006E2438"/>
    <w:rsid w:val="006F2837"/>
    <w:rsid w:val="006F49A9"/>
    <w:rsid w:val="007048C5"/>
    <w:rsid w:val="00707158"/>
    <w:rsid w:val="00740564"/>
    <w:rsid w:val="00784073"/>
    <w:rsid w:val="00792F4E"/>
    <w:rsid w:val="007969B3"/>
    <w:rsid w:val="007A694F"/>
    <w:rsid w:val="007D0C9F"/>
    <w:rsid w:val="007E6965"/>
    <w:rsid w:val="007E7758"/>
    <w:rsid w:val="00800E44"/>
    <w:rsid w:val="008135E8"/>
    <w:rsid w:val="0083065A"/>
    <w:rsid w:val="008655F1"/>
    <w:rsid w:val="008B1B36"/>
    <w:rsid w:val="008C0DA3"/>
    <w:rsid w:val="008D18B7"/>
    <w:rsid w:val="008D2B4C"/>
    <w:rsid w:val="00913875"/>
    <w:rsid w:val="0093355B"/>
    <w:rsid w:val="009457E9"/>
    <w:rsid w:val="009B6023"/>
    <w:rsid w:val="009C0621"/>
    <w:rsid w:val="009C323D"/>
    <w:rsid w:val="009D5263"/>
    <w:rsid w:val="009D6E1F"/>
    <w:rsid w:val="00A02369"/>
    <w:rsid w:val="00A1193D"/>
    <w:rsid w:val="00A11CFE"/>
    <w:rsid w:val="00A14339"/>
    <w:rsid w:val="00A15B5F"/>
    <w:rsid w:val="00A24F2A"/>
    <w:rsid w:val="00A274D4"/>
    <w:rsid w:val="00A27D65"/>
    <w:rsid w:val="00A62917"/>
    <w:rsid w:val="00A66644"/>
    <w:rsid w:val="00A930A8"/>
    <w:rsid w:val="00A96DEC"/>
    <w:rsid w:val="00AB56E9"/>
    <w:rsid w:val="00AD06A0"/>
    <w:rsid w:val="00AE0781"/>
    <w:rsid w:val="00B054EB"/>
    <w:rsid w:val="00B13535"/>
    <w:rsid w:val="00B36720"/>
    <w:rsid w:val="00B46F78"/>
    <w:rsid w:val="00B6389B"/>
    <w:rsid w:val="00B75454"/>
    <w:rsid w:val="00BA07DB"/>
    <w:rsid w:val="00BB4A79"/>
    <w:rsid w:val="00BC763C"/>
    <w:rsid w:val="00C10ED1"/>
    <w:rsid w:val="00C93AD3"/>
    <w:rsid w:val="00CA321F"/>
    <w:rsid w:val="00CC24FC"/>
    <w:rsid w:val="00CE05CF"/>
    <w:rsid w:val="00CE375A"/>
    <w:rsid w:val="00CF1122"/>
    <w:rsid w:val="00D11D94"/>
    <w:rsid w:val="00D22B22"/>
    <w:rsid w:val="00D25F72"/>
    <w:rsid w:val="00D71CEB"/>
    <w:rsid w:val="00D92787"/>
    <w:rsid w:val="00E056D3"/>
    <w:rsid w:val="00E06F9A"/>
    <w:rsid w:val="00E178DD"/>
    <w:rsid w:val="00E37D9F"/>
    <w:rsid w:val="00E547A6"/>
    <w:rsid w:val="00E8217B"/>
    <w:rsid w:val="00E82498"/>
    <w:rsid w:val="00E850DE"/>
    <w:rsid w:val="00EB654C"/>
    <w:rsid w:val="00ED1FA6"/>
    <w:rsid w:val="00EE3C0E"/>
    <w:rsid w:val="00F1493A"/>
    <w:rsid w:val="00F259BA"/>
    <w:rsid w:val="00F26ADD"/>
    <w:rsid w:val="00F27F3A"/>
    <w:rsid w:val="00F34A19"/>
    <w:rsid w:val="00F54C5A"/>
    <w:rsid w:val="00F578E8"/>
    <w:rsid w:val="00F63422"/>
    <w:rsid w:val="00F6561F"/>
    <w:rsid w:val="00F66F77"/>
    <w:rsid w:val="00F75AF8"/>
    <w:rsid w:val="00F7779E"/>
    <w:rsid w:val="00F80772"/>
    <w:rsid w:val="00F874DB"/>
    <w:rsid w:val="00F92C6E"/>
    <w:rsid w:val="00F96A76"/>
    <w:rsid w:val="00FB71D1"/>
    <w:rsid w:val="00FC7499"/>
    <w:rsid w:val="00FF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AF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800E44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00E44"/>
    <w:pPr>
      <w:spacing w:before="100" w:beforeAutospacing="1" w:after="100" w:afterAutospacing="1"/>
      <w:outlineLvl w:val="1"/>
    </w:pPr>
    <w:rPr>
      <w:rFonts w:ascii="Arial" w:eastAsia="Times New Roman" w:hAnsi="Arial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E44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0E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800E44"/>
    <w:rPr>
      <w:rFonts w:ascii="Arial" w:eastAsia="Times New Roman" w:hAnsi="Arial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800E44"/>
    <w:rPr>
      <w:rFonts w:ascii="Cambria" w:eastAsia="Times New Roman" w:hAnsi="Cambria" w:cs="Times New Roman"/>
      <w:b/>
      <w:bCs/>
      <w:sz w:val="26"/>
      <w:szCs w:val="26"/>
    </w:rPr>
  </w:style>
  <w:style w:type="paragraph" w:styleId="a3">
    <w:name w:val="Normal (Web)"/>
    <w:basedOn w:val="a"/>
    <w:uiPriority w:val="99"/>
    <w:unhideWhenUsed/>
    <w:rsid w:val="00F75AF8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qFormat/>
    <w:rsid w:val="00F75AF8"/>
    <w:pPr>
      <w:widowControl w:val="0"/>
      <w:autoSpaceDE w:val="0"/>
      <w:autoSpaceDN w:val="0"/>
      <w:adjustRightInd w:val="0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FF2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rsid w:val="00FF2B5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Body Text Indent"/>
    <w:basedOn w:val="a"/>
    <w:link w:val="a7"/>
    <w:uiPriority w:val="99"/>
    <w:unhideWhenUsed/>
    <w:rsid w:val="00A27D65"/>
    <w:pPr>
      <w:spacing w:after="120" w:line="276" w:lineRule="auto"/>
      <w:ind w:left="283"/>
    </w:pPr>
    <w:rPr>
      <w:rFonts w:ascii="Calibri" w:hAnsi="Calibri"/>
      <w:sz w:val="22"/>
    </w:rPr>
  </w:style>
  <w:style w:type="character" w:customStyle="1" w:styleId="a7">
    <w:name w:val="Основной текст с отступом Знак"/>
    <w:basedOn w:val="a0"/>
    <w:link w:val="a6"/>
    <w:uiPriority w:val="99"/>
    <w:rsid w:val="00A27D65"/>
    <w:rPr>
      <w:rFonts w:ascii="Calibri" w:eastAsia="Calibri" w:hAnsi="Calibri" w:cs="Times New Roman"/>
    </w:rPr>
  </w:style>
  <w:style w:type="paragraph" w:customStyle="1" w:styleId="Default">
    <w:name w:val="Default"/>
    <w:rsid w:val="00A27D65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A27D6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27D65"/>
    <w:rPr>
      <w:rFonts w:eastAsia="Times New Roman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9">
    <w:name w:val="Верхний колонтитул Знак"/>
    <w:basedOn w:val="a0"/>
    <w:link w:val="a8"/>
    <w:uiPriority w:val="99"/>
    <w:rsid w:val="00800E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b">
    <w:name w:val="Нижний колонтитул Знак"/>
    <w:basedOn w:val="a0"/>
    <w:link w:val="aa"/>
    <w:uiPriority w:val="99"/>
    <w:rsid w:val="00800E44"/>
    <w:rPr>
      <w:rFonts w:ascii="Calibri" w:eastAsia="Calibri" w:hAnsi="Calibri" w:cs="Times New Roman"/>
    </w:rPr>
  </w:style>
  <w:style w:type="character" w:styleId="ac">
    <w:name w:val="Hyperlink"/>
    <w:uiPriority w:val="99"/>
    <w:rsid w:val="00800E44"/>
    <w:rPr>
      <w:color w:val="0000FF"/>
      <w:u w:val="single"/>
    </w:rPr>
  </w:style>
  <w:style w:type="character" w:styleId="ad">
    <w:name w:val="FollowedHyperlink"/>
    <w:rsid w:val="00800E44"/>
    <w:rPr>
      <w:color w:val="800080"/>
      <w:u w:val="single"/>
    </w:rPr>
  </w:style>
  <w:style w:type="paragraph" w:styleId="ae">
    <w:name w:val="Body Text"/>
    <w:basedOn w:val="a"/>
    <w:link w:val="af"/>
    <w:rsid w:val="00800E44"/>
    <w:pPr>
      <w:jc w:val="both"/>
    </w:pPr>
    <w:rPr>
      <w:rFonts w:eastAsia="Times New Roman"/>
      <w:szCs w:val="20"/>
    </w:rPr>
  </w:style>
  <w:style w:type="character" w:customStyle="1" w:styleId="af">
    <w:name w:val="Основной текст Знак"/>
    <w:basedOn w:val="a0"/>
    <w:link w:val="ae"/>
    <w:rsid w:val="00800E44"/>
    <w:rPr>
      <w:rFonts w:ascii="Times New Roman" w:eastAsia="Times New Roman" w:hAnsi="Times New Roman" w:cs="Times New Roman"/>
      <w:sz w:val="24"/>
      <w:szCs w:val="20"/>
    </w:rPr>
  </w:style>
  <w:style w:type="paragraph" w:customStyle="1" w:styleId="rules3">
    <w:name w:val="rules3"/>
    <w:basedOn w:val="a"/>
    <w:rsid w:val="00800E44"/>
    <w:pPr>
      <w:pBdr>
        <w:top w:val="dashed" w:sz="6" w:space="3" w:color="0099CC"/>
        <w:left w:val="dashed" w:sz="6" w:space="13" w:color="0099CC"/>
        <w:bottom w:val="dashed" w:sz="6" w:space="3" w:color="0099CC"/>
        <w:right w:val="dashed" w:sz="6" w:space="6" w:color="0099CC"/>
      </w:pBdr>
    </w:pPr>
    <w:rPr>
      <w:rFonts w:eastAsia="Times New Roman"/>
      <w:b/>
      <w:bCs/>
      <w:i/>
      <w:iCs/>
      <w:color w:val="550000"/>
      <w:sz w:val="20"/>
      <w:szCs w:val="20"/>
      <w:lang w:eastAsia="ru-RU"/>
    </w:rPr>
  </w:style>
  <w:style w:type="character" w:styleId="af0">
    <w:name w:val="Emphasis"/>
    <w:uiPriority w:val="20"/>
    <w:qFormat/>
    <w:rsid w:val="00800E44"/>
    <w:rPr>
      <w:i/>
      <w:iCs/>
    </w:rPr>
  </w:style>
  <w:style w:type="character" w:styleId="af1">
    <w:name w:val="Strong"/>
    <w:qFormat/>
    <w:rsid w:val="00800E44"/>
    <w:rPr>
      <w:b/>
      <w:bCs/>
    </w:rPr>
  </w:style>
  <w:style w:type="character" w:customStyle="1" w:styleId="apple-converted-space">
    <w:name w:val="apple-converted-space"/>
    <w:rsid w:val="00800E44"/>
  </w:style>
  <w:style w:type="paragraph" w:customStyle="1" w:styleId="af2">
    <w:name w:val="Знак"/>
    <w:basedOn w:val="a"/>
    <w:rsid w:val="00800E4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3">
    <w:name w:val="List"/>
    <w:basedOn w:val="a"/>
    <w:rsid w:val="00800E44"/>
    <w:pPr>
      <w:ind w:left="283" w:hanging="283"/>
      <w:jc w:val="both"/>
    </w:pPr>
    <w:rPr>
      <w:szCs w:val="24"/>
      <w:lang w:eastAsia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800E44"/>
    <w:rPr>
      <w:rFonts w:ascii="Tahoma" w:eastAsia="Calibri" w:hAnsi="Tahoma" w:cs="Times New Roman"/>
      <w:sz w:val="16"/>
      <w:szCs w:val="16"/>
    </w:rPr>
  </w:style>
  <w:style w:type="paragraph" w:styleId="af5">
    <w:name w:val="Balloon Text"/>
    <w:basedOn w:val="a"/>
    <w:link w:val="af4"/>
    <w:uiPriority w:val="99"/>
    <w:semiHidden/>
    <w:unhideWhenUsed/>
    <w:rsid w:val="00800E44"/>
    <w:rPr>
      <w:rFonts w:ascii="Tahoma" w:hAnsi="Tahoma"/>
      <w:sz w:val="16"/>
      <w:szCs w:val="16"/>
    </w:rPr>
  </w:style>
  <w:style w:type="character" w:styleId="af6">
    <w:name w:val="page number"/>
    <w:basedOn w:val="a0"/>
    <w:rsid w:val="00262865"/>
  </w:style>
  <w:style w:type="table" w:styleId="af7">
    <w:name w:val="Table Grid"/>
    <w:basedOn w:val="a1"/>
    <w:rsid w:val="00197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274D4"/>
  </w:style>
  <w:style w:type="paragraph" w:customStyle="1" w:styleId="c3">
    <w:name w:val="c3"/>
    <w:basedOn w:val="a"/>
    <w:rsid w:val="00A274D4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15B5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A15B5F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Verdana" w:eastAsia="Times New Roman" w:hAnsi="Verdana"/>
      <w:szCs w:val="24"/>
      <w:lang w:eastAsia="ru-RU"/>
    </w:rPr>
  </w:style>
  <w:style w:type="paragraph" w:customStyle="1" w:styleId="Style3">
    <w:name w:val="Style3"/>
    <w:basedOn w:val="a"/>
    <w:uiPriority w:val="99"/>
    <w:rsid w:val="00A15B5F"/>
    <w:pPr>
      <w:widowControl w:val="0"/>
      <w:autoSpaceDE w:val="0"/>
      <w:autoSpaceDN w:val="0"/>
      <w:adjustRightInd w:val="0"/>
    </w:pPr>
    <w:rPr>
      <w:rFonts w:ascii="Verdana" w:eastAsia="Times New Roman" w:hAnsi="Verdana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26ADD"/>
    <w:rPr>
      <w:rFonts w:ascii="Times New Roman" w:hAnsi="Times New Roman" w:cs="Times New Roman"/>
      <w:sz w:val="18"/>
      <w:szCs w:val="18"/>
    </w:rPr>
  </w:style>
  <w:style w:type="character" w:customStyle="1" w:styleId="5">
    <w:name w:val="Основной текст (5)_"/>
    <w:basedOn w:val="a0"/>
    <w:link w:val="50"/>
    <w:locked/>
    <w:rsid w:val="008655F1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8655F1"/>
    <w:pPr>
      <w:spacing w:line="0" w:lineRule="atLeast"/>
      <w:ind w:hanging="400"/>
    </w:pPr>
    <w:rPr>
      <w:rFonts w:eastAsia="Times New Roman" w:cstheme="minorBidi"/>
      <w:sz w:val="22"/>
    </w:rPr>
  </w:style>
  <w:style w:type="character" w:customStyle="1" w:styleId="31">
    <w:name w:val="Заголовок №3_"/>
    <w:basedOn w:val="a0"/>
    <w:link w:val="32"/>
    <w:locked/>
    <w:rsid w:val="008655F1"/>
    <w:rPr>
      <w:rFonts w:ascii="Arial" w:eastAsia="Arial" w:hAnsi="Arial" w:cs="Arial"/>
    </w:rPr>
  </w:style>
  <w:style w:type="paragraph" w:customStyle="1" w:styleId="32">
    <w:name w:val="Заголовок №3"/>
    <w:basedOn w:val="a"/>
    <w:link w:val="31"/>
    <w:rsid w:val="008655F1"/>
    <w:pPr>
      <w:spacing w:after="180" w:line="0" w:lineRule="atLeast"/>
      <w:outlineLvl w:val="2"/>
    </w:pPr>
    <w:rPr>
      <w:rFonts w:ascii="Arial" w:eastAsia="Arial" w:hAnsi="Arial" w:cs="Arial"/>
      <w:sz w:val="22"/>
    </w:rPr>
  </w:style>
  <w:style w:type="character" w:customStyle="1" w:styleId="12">
    <w:name w:val="Основной текст (12)_"/>
    <w:basedOn w:val="a0"/>
    <w:link w:val="120"/>
    <w:locked/>
    <w:rsid w:val="008655F1"/>
    <w:rPr>
      <w:rFonts w:ascii="Times New Roman" w:eastAsia="Times New Roman" w:hAnsi="Times New Roman"/>
    </w:rPr>
  </w:style>
  <w:style w:type="paragraph" w:customStyle="1" w:styleId="120">
    <w:name w:val="Основной текст (12)"/>
    <w:basedOn w:val="a"/>
    <w:link w:val="12"/>
    <w:rsid w:val="008655F1"/>
    <w:pPr>
      <w:spacing w:before="60" w:after="60" w:line="0" w:lineRule="atLeast"/>
      <w:jc w:val="both"/>
    </w:pPr>
    <w:rPr>
      <w:rFonts w:eastAsia="Times New Roman" w:cstheme="minorBidi"/>
      <w:sz w:val="22"/>
    </w:rPr>
  </w:style>
  <w:style w:type="paragraph" w:styleId="21">
    <w:name w:val="Body Text 2"/>
    <w:basedOn w:val="a"/>
    <w:link w:val="22"/>
    <w:uiPriority w:val="99"/>
    <w:semiHidden/>
    <w:unhideWhenUsed/>
    <w:rsid w:val="007E69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E6965"/>
    <w:rPr>
      <w:rFonts w:ascii="Times New Roman" w:eastAsia="Calibri" w:hAnsi="Times New Roman" w:cs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5AF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"/>
    <w:next w:val="a"/>
    <w:link w:val="10"/>
    <w:qFormat/>
    <w:rsid w:val="00800E44"/>
    <w:pPr>
      <w:keepNext/>
      <w:spacing w:before="240" w:after="60" w:line="276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link w:val="20"/>
    <w:uiPriority w:val="9"/>
    <w:qFormat/>
    <w:rsid w:val="00800E44"/>
    <w:pPr>
      <w:spacing w:before="100" w:beforeAutospacing="1" w:after="100" w:afterAutospacing="1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0E44"/>
    <w:pPr>
      <w:keepNext/>
      <w:spacing w:before="240" w:after="60" w:line="276" w:lineRule="auto"/>
      <w:outlineLvl w:val="2"/>
    </w:pPr>
    <w:rPr>
      <w:rFonts w:ascii="Cambria" w:eastAsia="Times New Roman" w:hAnsi="Cambria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00E44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customStyle="1" w:styleId="20">
    <w:name w:val="Заголовок 2 Знак"/>
    <w:basedOn w:val="a0"/>
    <w:link w:val="2"/>
    <w:uiPriority w:val="9"/>
    <w:rsid w:val="00800E44"/>
    <w:rPr>
      <w:rFonts w:ascii="Arial" w:eastAsia="Times New Roman" w:hAnsi="Arial" w:cs="Times New Roman"/>
      <w:b/>
      <w:bCs/>
      <w:sz w:val="36"/>
      <w:szCs w:val="36"/>
      <w:lang w:val="x-none" w:eastAsia="x-none"/>
    </w:rPr>
  </w:style>
  <w:style w:type="character" w:customStyle="1" w:styleId="30">
    <w:name w:val="Заголовок 3 Знак"/>
    <w:basedOn w:val="a0"/>
    <w:link w:val="3"/>
    <w:uiPriority w:val="9"/>
    <w:semiHidden/>
    <w:rsid w:val="00800E44"/>
    <w:rPr>
      <w:rFonts w:ascii="Cambria" w:eastAsia="Times New Roman" w:hAnsi="Cambria" w:cs="Times New Roman"/>
      <w:b/>
      <w:bCs/>
      <w:sz w:val="26"/>
      <w:szCs w:val="26"/>
      <w:lang w:val="x-none"/>
    </w:rPr>
  </w:style>
  <w:style w:type="paragraph" w:styleId="a3">
    <w:name w:val="Normal (Web)"/>
    <w:basedOn w:val="a"/>
    <w:uiPriority w:val="99"/>
    <w:unhideWhenUsed/>
    <w:rsid w:val="00F75AF8"/>
    <w:pPr>
      <w:spacing w:before="100" w:beforeAutospacing="1" w:after="100" w:afterAutospacing="1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qFormat/>
    <w:rsid w:val="00F75AF8"/>
    <w:pPr>
      <w:widowControl w:val="0"/>
      <w:autoSpaceDE w:val="0"/>
      <w:autoSpaceDN w:val="0"/>
      <w:adjustRightInd w:val="0"/>
      <w:ind w:left="720"/>
      <w:contextualSpacing/>
    </w:pPr>
    <w:rPr>
      <w:rFonts w:eastAsia="Times New Roman"/>
      <w:sz w:val="20"/>
      <w:szCs w:val="20"/>
      <w:lang w:eastAsia="ru-RU"/>
    </w:rPr>
  </w:style>
  <w:style w:type="paragraph" w:styleId="a5">
    <w:name w:val="No Spacing"/>
    <w:uiPriority w:val="1"/>
    <w:qFormat/>
    <w:rsid w:val="00FF2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Без интервала1"/>
    <w:rsid w:val="00FF2B50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6">
    <w:name w:val="Body Text Indent"/>
    <w:basedOn w:val="a"/>
    <w:link w:val="a7"/>
    <w:uiPriority w:val="99"/>
    <w:unhideWhenUsed/>
    <w:rsid w:val="00A27D65"/>
    <w:pPr>
      <w:spacing w:after="120" w:line="276" w:lineRule="auto"/>
      <w:ind w:left="283"/>
    </w:pPr>
    <w:rPr>
      <w:rFonts w:ascii="Calibri" w:hAnsi="Calibri"/>
      <w:sz w:val="22"/>
    </w:rPr>
  </w:style>
  <w:style w:type="character" w:customStyle="1" w:styleId="a7">
    <w:name w:val="Основной текст с отступом Знак"/>
    <w:basedOn w:val="a0"/>
    <w:link w:val="a6"/>
    <w:uiPriority w:val="99"/>
    <w:rsid w:val="00A27D65"/>
    <w:rPr>
      <w:rFonts w:ascii="Calibri" w:eastAsia="Calibri" w:hAnsi="Calibri" w:cs="Times New Roman"/>
    </w:rPr>
  </w:style>
  <w:style w:type="paragraph" w:customStyle="1" w:styleId="Default">
    <w:name w:val="Default"/>
    <w:rsid w:val="00A27D65"/>
    <w:pPr>
      <w:autoSpaceDE w:val="0"/>
      <w:autoSpaceDN w:val="0"/>
      <w:adjustRightInd w:val="0"/>
      <w:spacing w:after="0" w:line="240" w:lineRule="auto"/>
    </w:pPr>
    <w:rPr>
      <w:rFonts w:ascii="Times New Roman" w:eastAsia="Cambria" w:hAnsi="Times New Roman" w:cs="Times New Roman"/>
      <w:color w:val="000000"/>
      <w:sz w:val="24"/>
      <w:szCs w:val="24"/>
      <w:lang w:eastAsia="ru-RU"/>
    </w:rPr>
  </w:style>
  <w:style w:type="character" w:customStyle="1" w:styleId="dash041e0431044b0447043d044b0439char1">
    <w:name w:val="dash041e_0431_044b_0447_043d_044b_0439__char1"/>
    <w:basedOn w:val="a0"/>
    <w:rsid w:val="00A27D65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A27D65"/>
    <w:rPr>
      <w:rFonts w:eastAsia="Times New Roman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9">
    <w:name w:val="Верхний колонтитул Знак"/>
    <w:basedOn w:val="a0"/>
    <w:link w:val="a8"/>
    <w:uiPriority w:val="99"/>
    <w:rsid w:val="00800E44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800E44"/>
    <w:pPr>
      <w:tabs>
        <w:tab w:val="center" w:pos="4677"/>
        <w:tab w:val="right" w:pos="9355"/>
      </w:tabs>
    </w:pPr>
    <w:rPr>
      <w:rFonts w:ascii="Calibri" w:hAnsi="Calibri"/>
      <w:sz w:val="22"/>
    </w:rPr>
  </w:style>
  <w:style w:type="character" w:customStyle="1" w:styleId="ab">
    <w:name w:val="Нижний колонтитул Знак"/>
    <w:basedOn w:val="a0"/>
    <w:link w:val="aa"/>
    <w:uiPriority w:val="99"/>
    <w:rsid w:val="00800E44"/>
    <w:rPr>
      <w:rFonts w:ascii="Calibri" w:eastAsia="Calibri" w:hAnsi="Calibri" w:cs="Times New Roman"/>
    </w:rPr>
  </w:style>
  <w:style w:type="character" w:styleId="ac">
    <w:name w:val="Hyperlink"/>
    <w:uiPriority w:val="99"/>
    <w:rsid w:val="00800E44"/>
    <w:rPr>
      <w:color w:val="0000FF"/>
      <w:u w:val="single"/>
    </w:rPr>
  </w:style>
  <w:style w:type="character" w:styleId="ad">
    <w:name w:val="FollowedHyperlink"/>
    <w:rsid w:val="00800E44"/>
    <w:rPr>
      <w:color w:val="800080"/>
      <w:u w:val="single"/>
    </w:rPr>
  </w:style>
  <w:style w:type="paragraph" w:styleId="ae">
    <w:name w:val="Body Text"/>
    <w:basedOn w:val="a"/>
    <w:link w:val="af"/>
    <w:rsid w:val="00800E44"/>
    <w:pPr>
      <w:jc w:val="both"/>
    </w:pPr>
    <w:rPr>
      <w:rFonts w:eastAsia="Times New Roman"/>
      <w:szCs w:val="20"/>
      <w:lang w:val="x-none" w:eastAsia="x-none"/>
    </w:rPr>
  </w:style>
  <w:style w:type="character" w:customStyle="1" w:styleId="af">
    <w:name w:val="Основной текст Знак"/>
    <w:basedOn w:val="a0"/>
    <w:link w:val="ae"/>
    <w:rsid w:val="00800E44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customStyle="1" w:styleId="rules3">
    <w:name w:val="rules3"/>
    <w:basedOn w:val="a"/>
    <w:rsid w:val="00800E44"/>
    <w:pPr>
      <w:pBdr>
        <w:top w:val="dashed" w:sz="6" w:space="3" w:color="0099CC"/>
        <w:left w:val="dashed" w:sz="6" w:space="13" w:color="0099CC"/>
        <w:bottom w:val="dashed" w:sz="6" w:space="3" w:color="0099CC"/>
        <w:right w:val="dashed" w:sz="6" w:space="6" w:color="0099CC"/>
      </w:pBdr>
    </w:pPr>
    <w:rPr>
      <w:rFonts w:eastAsia="Times New Roman"/>
      <w:b/>
      <w:bCs/>
      <w:i/>
      <w:iCs/>
      <w:color w:val="550000"/>
      <w:sz w:val="20"/>
      <w:szCs w:val="20"/>
      <w:lang w:eastAsia="ru-RU"/>
    </w:rPr>
  </w:style>
  <w:style w:type="character" w:styleId="af0">
    <w:name w:val="Emphasis"/>
    <w:uiPriority w:val="20"/>
    <w:qFormat/>
    <w:rsid w:val="00800E44"/>
    <w:rPr>
      <w:i/>
      <w:iCs/>
    </w:rPr>
  </w:style>
  <w:style w:type="character" w:styleId="af1">
    <w:name w:val="Strong"/>
    <w:qFormat/>
    <w:rsid w:val="00800E44"/>
    <w:rPr>
      <w:b/>
      <w:bCs/>
    </w:rPr>
  </w:style>
  <w:style w:type="character" w:customStyle="1" w:styleId="apple-converted-space">
    <w:name w:val="apple-converted-space"/>
    <w:rsid w:val="00800E44"/>
  </w:style>
  <w:style w:type="paragraph" w:customStyle="1" w:styleId="af2">
    <w:name w:val="Знак"/>
    <w:basedOn w:val="a"/>
    <w:rsid w:val="00800E44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3">
    <w:name w:val="List"/>
    <w:basedOn w:val="a"/>
    <w:rsid w:val="00800E44"/>
    <w:pPr>
      <w:ind w:left="283" w:hanging="283"/>
      <w:jc w:val="both"/>
    </w:pPr>
    <w:rPr>
      <w:szCs w:val="24"/>
      <w:lang w:eastAsia="ru-RU"/>
    </w:rPr>
  </w:style>
  <w:style w:type="character" w:customStyle="1" w:styleId="af4">
    <w:name w:val="Текст выноски Знак"/>
    <w:basedOn w:val="a0"/>
    <w:link w:val="af5"/>
    <w:uiPriority w:val="99"/>
    <w:semiHidden/>
    <w:rsid w:val="00800E44"/>
    <w:rPr>
      <w:rFonts w:ascii="Tahoma" w:eastAsia="Calibri" w:hAnsi="Tahoma" w:cs="Times New Roman"/>
      <w:sz w:val="16"/>
      <w:szCs w:val="16"/>
      <w:lang w:val="x-none"/>
    </w:rPr>
  </w:style>
  <w:style w:type="paragraph" w:styleId="af5">
    <w:name w:val="Balloon Text"/>
    <w:basedOn w:val="a"/>
    <w:link w:val="af4"/>
    <w:uiPriority w:val="99"/>
    <w:semiHidden/>
    <w:unhideWhenUsed/>
    <w:rsid w:val="00800E44"/>
    <w:rPr>
      <w:rFonts w:ascii="Tahoma" w:hAnsi="Tahoma"/>
      <w:sz w:val="16"/>
      <w:szCs w:val="16"/>
      <w:lang w:val="x-none"/>
    </w:rPr>
  </w:style>
  <w:style w:type="character" w:styleId="af6">
    <w:name w:val="page number"/>
    <w:basedOn w:val="a0"/>
    <w:rsid w:val="00262865"/>
  </w:style>
  <w:style w:type="table" w:styleId="af7">
    <w:name w:val="Table Grid"/>
    <w:basedOn w:val="a1"/>
    <w:rsid w:val="00197E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1">
    <w:name w:val="c1"/>
    <w:basedOn w:val="a0"/>
    <w:rsid w:val="00A274D4"/>
  </w:style>
  <w:style w:type="paragraph" w:customStyle="1" w:styleId="c3">
    <w:name w:val="c3"/>
    <w:basedOn w:val="a"/>
    <w:rsid w:val="00A274D4"/>
    <w:pPr>
      <w:spacing w:before="100" w:beforeAutospacing="1" w:after="100" w:afterAutospacing="1"/>
    </w:pPr>
    <w:rPr>
      <w:rFonts w:eastAsia="Times New Roman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A15B5F"/>
    <w:rPr>
      <w:rFonts w:ascii="Times New Roman" w:hAnsi="Times New Roman" w:cs="Times New Roman"/>
      <w:b/>
      <w:bCs/>
      <w:sz w:val="18"/>
      <w:szCs w:val="18"/>
    </w:rPr>
  </w:style>
  <w:style w:type="paragraph" w:customStyle="1" w:styleId="Style2">
    <w:name w:val="Style2"/>
    <w:basedOn w:val="a"/>
    <w:uiPriority w:val="99"/>
    <w:rsid w:val="00A15B5F"/>
    <w:pPr>
      <w:widowControl w:val="0"/>
      <w:autoSpaceDE w:val="0"/>
      <w:autoSpaceDN w:val="0"/>
      <w:adjustRightInd w:val="0"/>
      <w:spacing w:line="206" w:lineRule="exact"/>
      <w:jc w:val="center"/>
    </w:pPr>
    <w:rPr>
      <w:rFonts w:ascii="Verdana" w:eastAsia="Times New Roman" w:hAnsi="Verdana"/>
      <w:szCs w:val="24"/>
      <w:lang w:eastAsia="ru-RU"/>
    </w:rPr>
  </w:style>
  <w:style w:type="paragraph" w:customStyle="1" w:styleId="Style3">
    <w:name w:val="Style3"/>
    <w:basedOn w:val="a"/>
    <w:uiPriority w:val="99"/>
    <w:rsid w:val="00A15B5F"/>
    <w:pPr>
      <w:widowControl w:val="0"/>
      <w:autoSpaceDE w:val="0"/>
      <w:autoSpaceDN w:val="0"/>
      <w:adjustRightInd w:val="0"/>
    </w:pPr>
    <w:rPr>
      <w:rFonts w:ascii="Verdana" w:eastAsia="Times New Roman" w:hAnsi="Verdana"/>
      <w:szCs w:val="24"/>
      <w:lang w:eastAsia="ru-RU"/>
    </w:rPr>
  </w:style>
  <w:style w:type="character" w:customStyle="1" w:styleId="FontStyle12">
    <w:name w:val="Font Style12"/>
    <w:basedOn w:val="a0"/>
    <w:uiPriority w:val="99"/>
    <w:rsid w:val="00F26ADD"/>
    <w:rPr>
      <w:rFonts w:ascii="Times New Roman" w:hAnsi="Times New Roman" w:cs="Times New Roman"/>
      <w:sz w:val="18"/>
      <w:szCs w:val="18"/>
    </w:rPr>
  </w:style>
  <w:style w:type="character" w:customStyle="1" w:styleId="5">
    <w:name w:val="Основной текст (5)_"/>
    <w:basedOn w:val="a0"/>
    <w:link w:val="50"/>
    <w:locked/>
    <w:rsid w:val="008655F1"/>
    <w:rPr>
      <w:rFonts w:ascii="Times New Roman" w:eastAsia="Times New Roman" w:hAnsi="Times New Roman"/>
    </w:rPr>
  </w:style>
  <w:style w:type="paragraph" w:customStyle="1" w:styleId="50">
    <w:name w:val="Основной текст (5)"/>
    <w:basedOn w:val="a"/>
    <w:link w:val="5"/>
    <w:rsid w:val="008655F1"/>
    <w:pPr>
      <w:spacing w:line="0" w:lineRule="atLeast"/>
      <w:ind w:hanging="400"/>
    </w:pPr>
    <w:rPr>
      <w:rFonts w:eastAsia="Times New Roman" w:cstheme="minorBidi"/>
      <w:sz w:val="22"/>
    </w:rPr>
  </w:style>
  <w:style w:type="character" w:customStyle="1" w:styleId="31">
    <w:name w:val="Заголовок №3_"/>
    <w:basedOn w:val="a0"/>
    <w:link w:val="32"/>
    <w:locked/>
    <w:rsid w:val="008655F1"/>
    <w:rPr>
      <w:rFonts w:ascii="Arial" w:eastAsia="Arial" w:hAnsi="Arial" w:cs="Arial"/>
    </w:rPr>
  </w:style>
  <w:style w:type="paragraph" w:customStyle="1" w:styleId="32">
    <w:name w:val="Заголовок №3"/>
    <w:basedOn w:val="a"/>
    <w:link w:val="31"/>
    <w:rsid w:val="008655F1"/>
    <w:pPr>
      <w:spacing w:after="180" w:line="0" w:lineRule="atLeast"/>
      <w:outlineLvl w:val="2"/>
    </w:pPr>
    <w:rPr>
      <w:rFonts w:ascii="Arial" w:eastAsia="Arial" w:hAnsi="Arial" w:cs="Arial"/>
      <w:sz w:val="22"/>
    </w:rPr>
  </w:style>
  <w:style w:type="character" w:customStyle="1" w:styleId="12">
    <w:name w:val="Основной текст (12)_"/>
    <w:basedOn w:val="a0"/>
    <w:link w:val="120"/>
    <w:locked/>
    <w:rsid w:val="008655F1"/>
    <w:rPr>
      <w:rFonts w:ascii="Times New Roman" w:eastAsia="Times New Roman" w:hAnsi="Times New Roman"/>
    </w:rPr>
  </w:style>
  <w:style w:type="paragraph" w:customStyle="1" w:styleId="120">
    <w:name w:val="Основной текст (12)"/>
    <w:basedOn w:val="a"/>
    <w:link w:val="12"/>
    <w:rsid w:val="008655F1"/>
    <w:pPr>
      <w:spacing w:before="60" w:after="60" w:line="0" w:lineRule="atLeast"/>
      <w:jc w:val="both"/>
    </w:pPr>
    <w:rPr>
      <w:rFonts w:eastAsia="Times New Roman" w:cstheme="minorBidi"/>
      <w:sz w:val="22"/>
    </w:rPr>
  </w:style>
  <w:style w:type="paragraph" w:styleId="21">
    <w:name w:val="Body Text 2"/>
    <w:basedOn w:val="a"/>
    <w:link w:val="22"/>
    <w:uiPriority w:val="99"/>
    <w:semiHidden/>
    <w:unhideWhenUsed/>
    <w:rsid w:val="007E69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7E6965"/>
    <w:rPr>
      <w:rFonts w:ascii="Times New Roman" w:eastAsia="Calibri" w:hAnsi="Times New Roman" w:cs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18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53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D71D5-5039-4D29-A120-AC32DD455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44</Pages>
  <Words>12587</Words>
  <Characters>71749</Characters>
  <Application>Microsoft Office Word</Application>
  <DocSecurity>0</DocSecurity>
  <Lines>597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KIBE</dc:creator>
  <cp:lastModifiedBy>школа4</cp:lastModifiedBy>
  <cp:revision>100</cp:revision>
  <cp:lastPrinted>2016-09-08T03:04:00Z</cp:lastPrinted>
  <dcterms:created xsi:type="dcterms:W3CDTF">2015-08-28T00:39:00Z</dcterms:created>
  <dcterms:modified xsi:type="dcterms:W3CDTF">2019-09-16T12:19:00Z</dcterms:modified>
</cp:coreProperties>
</file>